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7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Läkkä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kylyh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>! – Идем в баню!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</w:p>
    <w:p w:rsidR="00162C3B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162C3B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Обучающихся приглашают «помыться» в карельской бане. Хозяин бани </w:t>
      </w:r>
      <w:r>
        <w:rPr>
          <w:sz w:val="32"/>
          <w:szCs w:val="32"/>
        </w:rPr>
        <w:t>«</w:t>
      </w:r>
      <w:proofErr w:type="spellStart"/>
      <w:r w:rsidRPr="005F4F40">
        <w:rPr>
          <w:rFonts w:eastAsia="TimesNewRomanPSMT"/>
          <w:sz w:val="32"/>
          <w:szCs w:val="32"/>
        </w:rPr>
        <w:t>кюлюнижяндю</w:t>
      </w:r>
      <w:proofErr w:type="spellEnd"/>
      <w:r>
        <w:rPr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 xml:space="preserve"> рассказывает им, как правильно себя вести в бане, как топится карельская баня, какие обряды и ритуалы карелы-</w:t>
      </w:r>
      <w:proofErr w:type="spellStart"/>
      <w:r>
        <w:rPr>
          <w:rFonts w:eastAsia="TimesNewRomanPSMT"/>
          <w:sz w:val="32"/>
          <w:szCs w:val="32"/>
        </w:rPr>
        <w:t>ливвики</w:t>
      </w:r>
      <w:proofErr w:type="spellEnd"/>
      <w:r>
        <w:rPr>
          <w:rFonts w:eastAsia="TimesNewRomanPSMT"/>
          <w:sz w:val="32"/>
          <w:szCs w:val="32"/>
        </w:rPr>
        <w:t xml:space="preserve"> связывали с посещением бани. </w:t>
      </w:r>
    </w:p>
    <w:p w:rsidR="00162C3B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162C3B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распознавать и обозначать по-карельски предметы, связанные с посещением бани. Освоить правила поведения в карельской бане. Научиться использовать в речи на карельском языке адекватный ситуации речевой репертуар. Получить представление об обрядах и ритуалах, связанных с посещением бани.</w:t>
      </w:r>
    </w:p>
    <w:p w:rsidR="00162C3B" w:rsidRPr="00DC14A2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162C3B" w:rsidRPr="008573CE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/>
          <w:sz w:val="32"/>
          <w:szCs w:val="32"/>
        </w:rPr>
        <w:t>ä</w:t>
      </w:r>
      <w:r w:rsidRPr="008573CE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kylyy</w:t>
      </w:r>
      <w:r w:rsidRPr="008573CE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kylbie</w:t>
      </w:r>
      <w:r w:rsidRPr="008573CE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</w:rPr>
        <w:t xml:space="preserve">– Ты любишь </w:t>
      </w:r>
      <w:r>
        <w:rPr>
          <w:rFonts w:eastAsia="TimesNewRomanPSMT"/>
          <w:sz w:val="32"/>
          <w:szCs w:val="32"/>
        </w:rPr>
        <w:t>мыться в бане</w:t>
      </w:r>
      <w:r w:rsidRPr="005F4F40">
        <w:rPr>
          <w:rFonts w:eastAsia="TimesNewRomanPSMT"/>
          <w:sz w:val="32"/>
          <w:szCs w:val="32"/>
        </w:rPr>
        <w:t>?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kylbiekseh</w:t>
      </w:r>
      <w:r w:rsidRPr="005F4F40">
        <w:rPr>
          <w:rFonts w:eastAsia="TimesNewRomanPSMT"/>
          <w:sz w:val="32"/>
          <w:szCs w:val="32"/>
        </w:rPr>
        <w:t xml:space="preserve">? – Ты любишь </w:t>
      </w:r>
      <w:r>
        <w:rPr>
          <w:rFonts w:eastAsia="TimesNewRomanPSMT"/>
          <w:sz w:val="32"/>
          <w:szCs w:val="32"/>
        </w:rPr>
        <w:t>париться</w:t>
      </w:r>
      <w:r w:rsidRPr="005F4F40">
        <w:rPr>
          <w:rFonts w:eastAsia="TimesNewRomanPSMT"/>
          <w:sz w:val="32"/>
          <w:szCs w:val="32"/>
        </w:rPr>
        <w:t>?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Suvai</w:t>
      </w:r>
      <w:r w:rsidRPr="008573CE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8573CE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8573CE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8573CE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8573CE">
        <w:rPr>
          <w:rFonts w:eastAsia="TimesNewRomanPSMT"/>
          <w:sz w:val="32"/>
          <w:szCs w:val="32"/>
        </w:rPr>
        <w:t>. – Люблю.</w:t>
      </w:r>
      <w:r w:rsidRPr="005F4F40">
        <w:rPr>
          <w:rFonts w:eastAsia="TimesNewRomanPSMT"/>
          <w:sz w:val="32"/>
          <w:szCs w:val="32"/>
        </w:rPr>
        <w:t xml:space="preserve"> </w:t>
      </w:r>
      <w:r w:rsidRPr="008573CE">
        <w:rPr>
          <w:rFonts w:eastAsia="TimesNewRomanPSMT"/>
          <w:sz w:val="32"/>
          <w:szCs w:val="32"/>
        </w:rPr>
        <w:t>/</w:t>
      </w:r>
      <w:r w:rsidRPr="005F4F40">
        <w:rPr>
          <w:rFonts w:eastAsia="TimesNewRomanPSMT"/>
          <w:sz w:val="32"/>
          <w:szCs w:val="32"/>
        </w:rPr>
        <w:t xml:space="preserve"> Не люблю.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L</w:t>
      </w:r>
      <w:r w:rsidRPr="00162C3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mmit</w:t>
      </w:r>
      <w:r w:rsidRPr="00162C3B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kyly</w:t>
      </w:r>
      <w:r w:rsidRPr="00162C3B">
        <w:rPr>
          <w:rFonts w:eastAsia="TimesNewRomanPSMT"/>
          <w:sz w:val="32"/>
          <w:szCs w:val="32"/>
        </w:rPr>
        <w:t xml:space="preserve">! – </w:t>
      </w:r>
      <w:r w:rsidRPr="005F4F40">
        <w:rPr>
          <w:rFonts w:eastAsia="TimesNewRomanPSMT"/>
          <w:sz w:val="32"/>
          <w:szCs w:val="32"/>
        </w:rPr>
        <w:t>Истопи</w:t>
      </w:r>
      <w:r w:rsidRPr="00162C3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баню</w:t>
      </w:r>
      <w:r w:rsidRPr="00162C3B">
        <w:rPr>
          <w:rFonts w:eastAsia="TimesNewRomanPSMT"/>
          <w:sz w:val="32"/>
          <w:szCs w:val="32"/>
        </w:rPr>
        <w:t>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Pane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kyly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>! – Затопи баню!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Pangua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kyly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>! – Затопите баню!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Tuo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vetty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halguo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kylyh</w:t>
      </w:r>
      <w:r w:rsidRPr="005F4F40">
        <w:rPr>
          <w:rFonts w:eastAsia="TimesNewRomanPSMT"/>
          <w:sz w:val="32"/>
          <w:szCs w:val="32"/>
        </w:rPr>
        <w:t>! – Принеси воды и дров в баню!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Kyly on jo valmis! – </w:t>
      </w:r>
      <w:r w:rsidRPr="005F4F40">
        <w:rPr>
          <w:rFonts w:eastAsia="TimesNewRomanPSMT"/>
          <w:sz w:val="32"/>
          <w:szCs w:val="32"/>
        </w:rPr>
        <w:t>Баня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готова</w:t>
      </w:r>
      <w:r w:rsidRPr="005F4F40">
        <w:rPr>
          <w:rFonts w:eastAsia="TimesNewRomanPSMT"/>
          <w:sz w:val="32"/>
          <w:szCs w:val="32"/>
          <w:lang w:val="fi-FI"/>
        </w:rPr>
        <w:t>!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Mene</w:t>
      </w:r>
      <w:r w:rsidRPr="00162C3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kylyh</w:t>
      </w:r>
      <w:r w:rsidRPr="00162C3B">
        <w:rPr>
          <w:rFonts w:eastAsia="TimesNewRomanPSMT"/>
          <w:sz w:val="32"/>
          <w:szCs w:val="32"/>
        </w:rPr>
        <w:t xml:space="preserve">! – </w:t>
      </w:r>
      <w:r w:rsidRPr="005F4F40">
        <w:rPr>
          <w:rFonts w:eastAsia="TimesNewRomanPSMT"/>
          <w:sz w:val="32"/>
          <w:szCs w:val="32"/>
        </w:rPr>
        <w:t>Иди</w:t>
      </w:r>
      <w:r w:rsidRPr="00162C3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в</w:t>
      </w:r>
      <w:r w:rsidRPr="00162C3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баню</w:t>
      </w:r>
      <w:r w:rsidRPr="00162C3B">
        <w:rPr>
          <w:rFonts w:eastAsia="TimesNewRomanPSMT"/>
          <w:sz w:val="32"/>
          <w:szCs w:val="32"/>
        </w:rPr>
        <w:t>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Mengi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kylyh</w:t>
      </w:r>
      <w:r w:rsidRPr="005F4F40">
        <w:rPr>
          <w:rFonts w:eastAsia="TimesNewRomanPSMT"/>
          <w:sz w:val="32"/>
          <w:szCs w:val="32"/>
        </w:rPr>
        <w:t>! – Идите в баню!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kylyh</w:t>
      </w:r>
      <w:r w:rsidRPr="005F4F40">
        <w:rPr>
          <w:rFonts w:eastAsia="TimesNewRomanPSMT"/>
          <w:sz w:val="32"/>
          <w:szCs w:val="32"/>
        </w:rPr>
        <w:t>! – Идем в баню!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Ota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vastu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ker</w:t>
      </w:r>
      <w:r w:rsidRPr="002F4961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le</w:t>
      </w:r>
      <w:r w:rsidRPr="005F4F40">
        <w:rPr>
          <w:rFonts w:eastAsia="TimesNewRomanPSMT"/>
          <w:sz w:val="32"/>
          <w:szCs w:val="32"/>
        </w:rPr>
        <w:t>! – Возьми с собой веник!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Nouze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lavvoile</w:t>
      </w:r>
      <w:r w:rsidRPr="005F4F40">
        <w:rPr>
          <w:rFonts w:eastAsia="TimesNewRomanPSMT"/>
          <w:sz w:val="32"/>
          <w:szCs w:val="32"/>
        </w:rPr>
        <w:t>! – Залезай на полок!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Li</w:t>
      </w:r>
      <w:r w:rsidRPr="005F4F40">
        <w:rPr>
          <w:rFonts w:eastAsia="TimesNewRomanPSMT"/>
          <w:sz w:val="32"/>
          <w:szCs w:val="32"/>
        </w:rPr>
        <w:t>ž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ylyy</w:t>
      </w:r>
      <w:r w:rsidRPr="005F4F40">
        <w:rPr>
          <w:rFonts w:eastAsia="TimesNewRomanPSMT"/>
          <w:sz w:val="32"/>
          <w:szCs w:val="32"/>
        </w:rPr>
        <w:t>! – Поддай пару!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Oligo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ylyy</w:t>
      </w:r>
      <w:r w:rsidRPr="005F4F40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  <w:lang w:val="fi-FI"/>
        </w:rPr>
        <w:t>Oli</w:t>
      </w:r>
      <w:r w:rsidRPr="005F4F40">
        <w:rPr>
          <w:rFonts w:eastAsia="TimesNewRomanPSMT"/>
          <w:sz w:val="32"/>
          <w:szCs w:val="32"/>
        </w:rPr>
        <w:t>! – Хорошо попарились</w:t>
      </w:r>
      <w:r w:rsidRPr="00981492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</w:rPr>
        <w:t>Хорошо! (букв. «Был ли пар? – Был!»)</w:t>
      </w:r>
    </w:p>
    <w:p w:rsidR="00162C3B" w:rsidRPr="00981492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L</w:t>
      </w:r>
      <w:r w:rsidRPr="00981492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yly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luuloi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riko</w:t>
      </w:r>
      <w:r w:rsidRPr="00981492">
        <w:rPr>
          <w:rFonts w:eastAsia="TimesNewRomanPSMT"/>
          <w:sz w:val="32"/>
          <w:szCs w:val="32"/>
        </w:rPr>
        <w:t xml:space="preserve">. – </w:t>
      </w:r>
      <w:r w:rsidRPr="005F4F40">
        <w:rPr>
          <w:rFonts w:eastAsia="TimesNewRomanPSMT"/>
          <w:sz w:val="32"/>
          <w:szCs w:val="32"/>
        </w:rPr>
        <w:t>Пар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костей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не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ломит</w:t>
      </w:r>
      <w:r w:rsidRPr="00981492">
        <w:rPr>
          <w:rFonts w:eastAsia="TimesNewRomanPSMT"/>
          <w:sz w:val="32"/>
          <w:szCs w:val="32"/>
        </w:rPr>
        <w:t>.</w:t>
      </w:r>
      <w:r w:rsidRPr="00DD4CE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(пословица)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Suovattu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kylyt</w:t>
      </w:r>
      <w:r w:rsidRPr="00981492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981492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981492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981492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piiruatoi</w:t>
      </w:r>
      <w:r w:rsidRPr="00981492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maksa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nimid</w:t>
      </w:r>
      <w:r w:rsidRPr="00981492">
        <w:rPr>
          <w:rFonts w:eastAsia="TimesNewRomanPSMT"/>
          <w:sz w:val="32"/>
          <w:szCs w:val="32"/>
        </w:rPr>
        <w:t xml:space="preserve">ä. – </w:t>
      </w:r>
      <w:r w:rsidRPr="005F4F40">
        <w:rPr>
          <w:rFonts w:eastAsia="TimesNewRomanPSMT"/>
          <w:sz w:val="32"/>
          <w:szCs w:val="32"/>
        </w:rPr>
        <w:t>Суббота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без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бани</w:t>
      </w:r>
      <w:r w:rsidRPr="00981492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воскресенье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без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пирогов</w:t>
      </w:r>
      <w:r w:rsidRPr="00981492">
        <w:rPr>
          <w:rFonts w:eastAsia="TimesNewRomanPSMT"/>
          <w:sz w:val="32"/>
          <w:szCs w:val="32"/>
        </w:rPr>
        <w:t xml:space="preserve"> – </w:t>
      </w:r>
      <w:r w:rsidRPr="005F4F40">
        <w:rPr>
          <w:rFonts w:eastAsia="TimesNewRomanPSMT"/>
          <w:sz w:val="32"/>
          <w:szCs w:val="32"/>
        </w:rPr>
        <w:t>не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стоят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ничего</w:t>
      </w:r>
      <w:r w:rsidRPr="00981492">
        <w:rPr>
          <w:rFonts w:eastAsia="TimesNewRomanPSMT"/>
          <w:sz w:val="32"/>
          <w:szCs w:val="32"/>
        </w:rPr>
        <w:t xml:space="preserve">. </w:t>
      </w:r>
      <w:r w:rsidRPr="00162C3B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</w:rPr>
        <w:t>пословица</w:t>
      </w:r>
      <w:r w:rsidRPr="00162C3B">
        <w:rPr>
          <w:rFonts w:eastAsia="TimesNewRomanPSMT"/>
          <w:sz w:val="32"/>
          <w:szCs w:val="32"/>
          <w:lang w:val="fi-FI"/>
        </w:rPr>
        <w:t>)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Входя</w:t>
      </w:r>
      <w:r w:rsidRPr="00162C3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в</w:t>
      </w:r>
      <w:r w:rsidRPr="00162C3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баню</w:t>
      </w:r>
      <w:r w:rsidRPr="00162C3B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говорили</w:t>
      </w:r>
      <w:r w:rsidRPr="00162C3B">
        <w:rPr>
          <w:rFonts w:eastAsia="TimesNewRomanPSMT"/>
          <w:sz w:val="32"/>
          <w:szCs w:val="32"/>
          <w:lang w:val="fi-FI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Terveh</w:t>
      </w:r>
      <w:r w:rsidRPr="00162C3B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162C3B">
        <w:rPr>
          <w:rFonts w:eastAsia="TimesNewRomanPSMT"/>
          <w:sz w:val="32"/>
          <w:szCs w:val="32"/>
          <w:lang w:val="fi-FI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yly</w:t>
      </w:r>
      <w:r w:rsidRPr="00162C3B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terveh</w:t>
      </w:r>
      <w:r w:rsidRPr="00162C3B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162C3B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mmin</w:t>
      </w:r>
      <w:r w:rsidRPr="00162C3B">
        <w:rPr>
          <w:rFonts w:eastAsia="TimesNewRomanPSMT"/>
          <w:sz w:val="32"/>
          <w:szCs w:val="32"/>
          <w:lang w:val="fi-FI"/>
        </w:rPr>
        <w:t xml:space="preserve">! </w:t>
      </w:r>
      <w:r w:rsidRPr="005F4F40">
        <w:rPr>
          <w:rFonts w:eastAsia="TimesNewRomanPSMT"/>
          <w:sz w:val="32"/>
          <w:szCs w:val="32"/>
          <w:lang w:val="fi-FI"/>
        </w:rPr>
        <w:t xml:space="preserve">Oma löyly, oma lämmin, mene mejekse mieleh, siimakse </w:t>
      </w:r>
      <w:r>
        <w:rPr>
          <w:rFonts w:eastAsia="TimesNewRomanPSMT"/>
          <w:sz w:val="32"/>
          <w:szCs w:val="32"/>
          <w:lang w:val="fi-FI"/>
        </w:rPr>
        <w:t>sammal</w:t>
      </w:r>
      <w:r w:rsidRPr="008573CE">
        <w:rPr>
          <w:rFonts w:eastAsia="TimesNewRomanPSMT"/>
          <w:sz w:val="32"/>
          <w:szCs w:val="32"/>
          <w:lang w:val="fi-FI"/>
        </w:rPr>
        <w:t>eh.</w:t>
      </w:r>
      <w:r w:rsidRPr="005F4F40">
        <w:rPr>
          <w:rFonts w:eastAsia="TimesNewRomanPSMT"/>
          <w:sz w:val="32"/>
          <w:szCs w:val="32"/>
          <w:lang w:val="fi-FI"/>
        </w:rPr>
        <w:t xml:space="preserve"> Löyly kylyn sydämes, kivut kivien alle, tuskat paččahien alle, omat ajatukset alusparzien alle. Ota, tuli, räkki! Ota, tuli, tusku! Ota</w:t>
      </w:r>
      <w:r w:rsidRPr="00981492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kivi</w:t>
      </w:r>
      <w:r w:rsidRPr="00981492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kivut</w:t>
      </w:r>
      <w:r w:rsidRPr="00981492">
        <w:rPr>
          <w:rFonts w:eastAsia="TimesNewRomanPSMT"/>
          <w:sz w:val="32"/>
          <w:szCs w:val="32"/>
          <w:lang w:val="fi-FI"/>
        </w:rPr>
        <w:t xml:space="preserve">! </w:t>
      </w:r>
      <w:r w:rsidRPr="005F4F40">
        <w:rPr>
          <w:rFonts w:eastAsia="TimesNewRomanPSMT"/>
          <w:sz w:val="32"/>
          <w:szCs w:val="32"/>
          <w:lang w:val="fi-FI"/>
        </w:rPr>
        <w:t>Kyly</w:t>
      </w:r>
      <w:r w:rsidRPr="00981492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lastRenderedPageBreak/>
        <w:t>ka</w:t>
      </w:r>
      <w:r w:rsidRPr="00981492">
        <w:rPr>
          <w:rFonts w:eastAsia="TimesNewRomanPSMT"/>
          <w:sz w:val="32"/>
          <w:szCs w:val="32"/>
          <w:lang w:val="fi-FI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o</w:t>
      </w:r>
      <w:r w:rsidRPr="0098149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98149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vardoi</w:t>
      </w:r>
      <w:r w:rsidRPr="00981492">
        <w:rPr>
          <w:rFonts w:eastAsia="TimesNewRomanPSMT"/>
          <w:sz w:val="32"/>
          <w:szCs w:val="32"/>
          <w:lang w:val="fi-FI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98149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minuu</w:t>
      </w:r>
      <w:r w:rsidRPr="00981492">
        <w:rPr>
          <w:rFonts w:eastAsia="TimesNewRomanPSMT"/>
          <w:sz w:val="32"/>
          <w:szCs w:val="32"/>
          <w:lang w:val="fi-FI"/>
        </w:rPr>
        <w:t xml:space="preserve">! –  </w:t>
      </w:r>
      <w:r w:rsidRPr="005F4F40">
        <w:rPr>
          <w:rFonts w:eastAsia="TimesNewRomanPSMT"/>
          <w:sz w:val="32"/>
          <w:szCs w:val="32"/>
        </w:rPr>
        <w:t>Здравствуй</w:t>
      </w:r>
      <w:r w:rsidRPr="00981492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пар</w:t>
      </w:r>
      <w:r w:rsidRPr="00981492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здравствуй</w:t>
      </w:r>
      <w:r w:rsidRPr="00981492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жаркий</w:t>
      </w:r>
      <w:r w:rsidRPr="00981492">
        <w:rPr>
          <w:rFonts w:eastAsia="TimesNewRomanPSMT"/>
          <w:sz w:val="32"/>
          <w:szCs w:val="32"/>
          <w:lang w:val="fi-FI"/>
        </w:rPr>
        <w:t xml:space="preserve">! </w:t>
      </w:r>
      <w:r w:rsidRPr="005F4F40">
        <w:rPr>
          <w:rFonts w:eastAsia="TimesNewRomanPSMT"/>
          <w:sz w:val="32"/>
          <w:szCs w:val="32"/>
        </w:rPr>
        <w:t xml:space="preserve">Свой пар, своё тепло. Войди медом в душу, медовой </w:t>
      </w:r>
      <w:proofErr w:type="spellStart"/>
      <w:r w:rsidRPr="005F4F40">
        <w:rPr>
          <w:rFonts w:eastAsia="TimesNewRomanPSMT"/>
          <w:sz w:val="32"/>
          <w:szCs w:val="32"/>
        </w:rPr>
        <w:t>симой</w:t>
      </w:r>
      <w:proofErr w:type="spellEnd"/>
      <w:r w:rsidRPr="005F4F40">
        <w:rPr>
          <w:rFonts w:eastAsia="TimesNewRomanPSMT"/>
          <w:sz w:val="32"/>
          <w:szCs w:val="32"/>
        </w:rPr>
        <w:t xml:space="preserve"> в сердце. Пар в бане, боли – под камень, жжение – под столбы, сомнения – под нижние венцы. Возьми, огонь, боль! Возьми, жар, тоску! Возьми, камень, болезни! Баня, смотри и береги меня!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Чтобы в бане ничего не случилось, говорили, чтобы другие не слышали: </w:t>
      </w:r>
      <w:r w:rsidRPr="005F4F40">
        <w:rPr>
          <w:rFonts w:eastAsia="TimesNewRomanPSMT"/>
          <w:sz w:val="32"/>
          <w:szCs w:val="32"/>
          <w:lang w:val="fi-FI"/>
        </w:rPr>
        <w:t>Kyly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kuldaine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yly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mezine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useiny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velli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lagi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tuatto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lavvat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muamo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muut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sein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siz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ret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tammi</w:t>
      </w:r>
      <w:r w:rsidRPr="005F4F40">
        <w:rPr>
          <w:rFonts w:eastAsia="TimesNewRomanPSMT"/>
          <w:sz w:val="32"/>
          <w:szCs w:val="32"/>
        </w:rPr>
        <w:t xml:space="preserve">. – Баня золотая, пар медовый, передняя стена брат, потолок отец, полки мать, другие стены сестры, сам я дуб.  </w:t>
      </w:r>
    </w:p>
    <w:p w:rsidR="00162C3B" w:rsidRPr="00981492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Обливая ребенка водой в бане</w:t>
      </w:r>
      <w:r>
        <w:rPr>
          <w:rFonts w:eastAsia="TimesNewRomanPSMT"/>
          <w:sz w:val="32"/>
          <w:szCs w:val="32"/>
        </w:rPr>
        <w:t>,</w:t>
      </w:r>
      <w:r w:rsidRPr="005F4F40">
        <w:rPr>
          <w:rFonts w:eastAsia="TimesNewRomanPSMT"/>
          <w:sz w:val="32"/>
          <w:szCs w:val="32"/>
        </w:rPr>
        <w:t xml:space="preserve"> мать или бабушка читали заговор: </w:t>
      </w:r>
      <w:r w:rsidRPr="005F4F40">
        <w:rPr>
          <w:rFonts w:eastAsia="TimesNewRomanPSMT"/>
          <w:sz w:val="32"/>
          <w:szCs w:val="32"/>
          <w:lang w:val="fi-FI"/>
        </w:rPr>
        <w:t>Vezi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kuldaine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kuningas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vezivedoine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pruavednoi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puhtas</w:t>
      </w:r>
      <w:r w:rsidRPr="00981492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mugai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puhtasta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oigei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hengi</w:t>
      </w:r>
      <w:r w:rsidRPr="00981492">
        <w:rPr>
          <w:rFonts w:eastAsia="TimesNewRomanPSMT"/>
          <w:sz w:val="32"/>
          <w:szCs w:val="32"/>
        </w:rPr>
        <w:t xml:space="preserve"> (</w:t>
      </w:r>
      <w:r w:rsidRPr="005F4F40">
        <w:rPr>
          <w:rFonts w:eastAsia="TimesNewRomanPSMT"/>
          <w:sz w:val="32"/>
          <w:szCs w:val="32"/>
          <w:lang w:val="fi-FI"/>
        </w:rPr>
        <w:t>nimi</w:t>
      </w:r>
      <w:r w:rsidRPr="00981492">
        <w:rPr>
          <w:rFonts w:eastAsia="TimesNewRomanPSMT"/>
          <w:sz w:val="32"/>
          <w:szCs w:val="32"/>
        </w:rPr>
        <w:t xml:space="preserve">). – </w:t>
      </w:r>
      <w:r w:rsidRPr="005F4F40">
        <w:rPr>
          <w:rFonts w:eastAsia="TimesNewRomanPSMT"/>
          <w:sz w:val="32"/>
          <w:szCs w:val="32"/>
        </w:rPr>
        <w:t>Вода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золотая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царица</w:t>
      </w:r>
      <w:r w:rsidRPr="00981492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водица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праведная</w:t>
      </w:r>
      <w:r w:rsidRPr="00981492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как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ты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чиста</w:t>
      </w:r>
      <w:r w:rsidRPr="00981492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так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очисти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и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праведную</w:t>
      </w:r>
      <w:r w:rsidRPr="0098149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душу</w:t>
      </w:r>
      <w:r w:rsidRPr="00981492">
        <w:rPr>
          <w:rFonts w:eastAsia="TimesNewRomanPSMT"/>
          <w:sz w:val="32"/>
          <w:szCs w:val="32"/>
        </w:rPr>
        <w:t xml:space="preserve"> (</w:t>
      </w:r>
      <w:r w:rsidRPr="005F4F40">
        <w:rPr>
          <w:rFonts w:eastAsia="TimesNewRomanPSMT"/>
          <w:sz w:val="32"/>
          <w:szCs w:val="32"/>
        </w:rPr>
        <w:t>имя</w:t>
      </w:r>
      <w:r w:rsidRPr="00981492">
        <w:rPr>
          <w:rFonts w:eastAsia="TimesNewRomanPSMT"/>
          <w:sz w:val="32"/>
          <w:szCs w:val="32"/>
        </w:rPr>
        <w:t>).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Наименования предметов быта на карельском языке из рассказа </w:t>
      </w:r>
      <w:r>
        <w:rPr>
          <w:rFonts w:eastAsia="TimesNewRomanPSMT"/>
          <w:sz w:val="32"/>
          <w:szCs w:val="32"/>
        </w:rPr>
        <w:t xml:space="preserve">преподавателя </w:t>
      </w:r>
      <w:r w:rsidRPr="009C7EDA">
        <w:rPr>
          <w:rFonts w:eastAsia="TimesNewRomanPSMT"/>
          <w:sz w:val="32"/>
          <w:szCs w:val="32"/>
        </w:rPr>
        <w:t>о карельской бане.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фотографиям и рисункам.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Перечисление и характеристика предметов быта на карельском языке из рассказа о карельской бане: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… .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... . – Это – … Он … 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162C3B">
        <w:rPr>
          <w:rFonts w:eastAsia="TimesNewRomanPSMT"/>
          <w:sz w:val="32"/>
          <w:szCs w:val="32"/>
        </w:rPr>
        <w:t>1.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162C3B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162C3B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etgo</w:t>
      </w:r>
      <w:r w:rsidRPr="00162C3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162C3B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kylyy</w:t>
      </w:r>
      <w:r w:rsidRPr="00162C3B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kylbie</w:t>
      </w:r>
      <w:r w:rsidRPr="00162C3B">
        <w:rPr>
          <w:rFonts w:eastAsia="TimesNewRomanPSMT"/>
          <w:sz w:val="32"/>
          <w:szCs w:val="32"/>
        </w:rPr>
        <w:t xml:space="preserve">? 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162C3B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162C3B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162C3B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162C3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162C3B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162C3B">
        <w:rPr>
          <w:rFonts w:eastAsia="TimesNewRomanPSMT"/>
          <w:sz w:val="32"/>
          <w:szCs w:val="32"/>
        </w:rPr>
        <w:t xml:space="preserve">. </w:t>
      </w:r>
    </w:p>
    <w:p w:rsidR="00162C3B" w:rsidRPr="00DD4CE2" w:rsidRDefault="00162C3B" w:rsidP="00162C3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DD4CE2">
        <w:rPr>
          <w:rFonts w:eastAsia="TimesNewRomanPSMT"/>
          <w:i/>
          <w:sz w:val="32"/>
          <w:szCs w:val="32"/>
        </w:rPr>
        <w:t xml:space="preserve">– Ты любишь </w:t>
      </w:r>
      <w:r>
        <w:rPr>
          <w:rFonts w:eastAsia="TimesNewRomanPSMT"/>
          <w:i/>
          <w:sz w:val="32"/>
          <w:szCs w:val="32"/>
        </w:rPr>
        <w:t>мыться в бане</w:t>
      </w:r>
      <w:r w:rsidRPr="00DD4CE2">
        <w:rPr>
          <w:rFonts w:eastAsia="TimesNewRomanPSMT"/>
          <w:i/>
          <w:sz w:val="32"/>
          <w:szCs w:val="32"/>
        </w:rPr>
        <w:t xml:space="preserve">? </w:t>
      </w:r>
    </w:p>
    <w:p w:rsidR="00162C3B" w:rsidRPr="00DD4CE2" w:rsidRDefault="00162C3B" w:rsidP="00162C3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DD4CE2">
        <w:rPr>
          <w:rFonts w:eastAsia="TimesNewRomanPSMT"/>
          <w:i/>
          <w:sz w:val="32"/>
          <w:szCs w:val="32"/>
        </w:rPr>
        <w:t>– Люблю. / Не люблю.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2.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kylbiekseh</w:t>
      </w:r>
      <w:r w:rsidRPr="005F4F40">
        <w:rPr>
          <w:rFonts w:eastAsia="TimesNewRomanPSMT"/>
          <w:sz w:val="32"/>
          <w:szCs w:val="32"/>
        </w:rPr>
        <w:t xml:space="preserve">? 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162C3B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162C3B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162C3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162C3B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162C3B">
        <w:rPr>
          <w:rFonts w:eastAsia="TimesNewRomanPSMT"/>
          <w:sz w:val="32"/>
          <w:szCs w:val="32"/>
        </w:rPr>
        <w:t xml:space="preserve">. </w:t>
      </w:r>
    </w:p>
    <w:p w:rsidR="00162C3B" w:rsidRPr="00DD4CE2" w:rsidRDefault="00162C3B" w:rsidP="00162C3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DD4CE2">
        <w:rPr>
          <w:rFonts w:eastAsia="TimesNewRomanPSMT"/>
          <w:i/>
          <w:sz w:val="32"/>
          <w:szCs w:val="32"/>
        </w:rPr>
        <w:t xml:space="preserve">– Ты любишь </w:t>
      </w:r>
      <w:r>
        <w:rPr>
          <w:rFonts w:eastAsia="TimesNewRomanPSMT"/>
          <w:i/>
          <w:sz w:val="32"/>
          <w:szCs w:val="32"/>
        </w:rPr>
        <w:t>париться</w:t>
      </w:r>
      <w:r w:rsidRPr="00DD4CE2">
        <w:rPr>
          <w:rFonts w:eastAsia="TimesNewRomanPSMT"/>
          <w:i/>
          <w:sz w:val="32"/>
          <w:szCs w:val="32"/>
        </w:rPr>
        <w:t xml:space="preserve">? </w:t>
      </w:r>
    </w:p>
    <w:p w:rsidR="00162C3B" w:rsidRPr="00162C3B" w:rsidRDefault="00162C3B" w:rsidP="00162C3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162C3B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DD4CE2">
        <w:rPr>
          <w:rFonts w:eastAsia="TimesNewRomanPSMT"/>
          <w:i/>
          <w:sz w:val="32"/>
          <w:szCs w:val="32"/>
        </w:rPr>
        <w:t>Люблю</w:t>
      </w:r>
      <w:r w:rsidRPr="00162C3B">
        <w:rPr>
          <w:rFonts w:eastAsia="TimesNewRomanPSMT"/>
          <w:i/>
          <w:sz w:val="32"/>
          <w:szCs w:val="32"/>
          <w:lang w:val="fi-FI"/>
        </w:rPr>
        <w:t xml:space="preserve">. / </w:t>
      </w:r>
      <w:r w:rsidRPr="00DD4CE2">
        <w:rPr>
          <w:rFonts w:eastAsia="TimesNewRomanPSMT"/>
          <w:i/>
          <w:sz w:val="32"/>
          <w:szCs w:val="32"/>
        </w:rPr>
        <w:t>Не</w:t>
      </w:r>
      <w:r w:rsidRPr="00162C3B">
        <w:rPr>
          <w:rFonts w:eastAsia="TimesNewRomanPSMT"/>
          <w:i/>
          <w:sz w:val="32"/>
          <w:szCs w:val="32"/>
          <w:lang w:val="fi-FI"/>
        </w:rPr>
        <w:t xml:space="preserve"> </w:t>
      </w:r>
      <w:r w:rsidRPr="00DD4CE2">
        <w:rPr>
          <w:rFonts w:eastAsia="TimesNewRomanPSMT"/>
          <w:i/>
          <w:sz w:val="32"/>
          <w:szCs w:val="32"/>
        </w:rPr>
        <w:t>люблю</w:t>
      </w:r>
      <w:r w:rsidRPr="00162C3B">
        <w:rPr>
          <w:rFonts w:eastAsia="TimesNewRomanPSMT"/>
          <w:i/>
          <w:sz w:val="32"/>
          <w:szCs w:val="32"/>
          <w:lang w:val="fi-FI"/>
        </w:rPr>
        <w:t>.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162C3B">
        <w:rPr>
          <w:rFonts w:eastAsia="TimesNewRomanPSMT"/>
          <w:sz w:val="32"/>
          <w:szCs w:val="32"/>
          <w:lang w:val="fi-FI"/>
        </w:rPr>
        <w:t>3.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162C3B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Kyly</w:t>
      </w:r>
      <w:r w:rsidRPr="00162C3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162C3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jo</w:t>
      </w:r>
      <w:r w:rsidRPr="00162C3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valmis</w:t>
      </w:r>
      <w:r w:rsidRPr="00162C3B">
        <w:rPr>
          <w:rFonts w:eastAsia="TimesNewRomanPSMT"/>
          <w:sz w:val="32"/>
          <w:szCs w:val="32"/>
          <w:lang w:val="fi-FI"/>
        </w:rPr>
        <w:t xml:space="preserve">!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162C3B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</w:t>
      </w:r>
      <w:r w:rsidRPr="00162C3B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kylyh</w:t>
      </w:r>
      <w:r w:rsidRPr="00162C3B">
        <w:rPr>
          <w:rFonts w:eastAsia="TimesNewRomanPSMT"/>
          <w:sz w:val="32"/>
          <w:szCs w:val="32"/>
          <w:lang w:val="fi-FI"/>
        </w:rPr>
        <w:t xml:space="preserve">! 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162C3B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162C3B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</w:t>
      </w:r>
      <w:r w:rsidRPr="00162C3B">
        <w:rPr>
          <w:rFonts w:eastAsia="TimesNewRomanPSMT"/>
          <w:sz w:val="32"/>
          <w:szCs w:val="32"/>
          <w:lang w:val="fi-FI"/>
        </w:rPr>
        <w:t>ä!</w:t>
      </w:r>
    </w:p>
    <w:p w:rsidR="00162C3B" w:rsidRPr="00655216" w:rsidRDefault="00162C3B" w:rsidP="00162C3B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162C3B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655216">
        <w:rPr>
          <w:rFonts w:eastAsia="TimesNewRomanPSMT"/>
          <w:i/>
          <w:sz w:val="32"/>
          <w:szCs w:val="32"/>
        </w:rPr>
        <w:t>Баня</w:t>
      </w:r>
      <w:r w:rsidRPr="00162C3B">
        <w:rPr>
          <w:rFonts w:eastAsia="TimesNewRomanPSMT"/>
          <w:i/>
          <w:sz w:val="32"/>
          <w:szCs w:val="32"/>
          <w:lang w:val="fi-FI"/>
        </w:rPr>
        <w:t xml:space="preserve"> </w:t>
      </w:r>
      <w:r w:rsidRPr="00655216">
        <w:rPr>
          <w:rFonts w:eastAsia="TimesNewRomanPSMT"/>
          <w:i/>
          <w:sz w:val="32"/>
          <w:szCs w:val="32"/>
        </w:rPr>
        <w:t>готова</w:t>
      </w:r>
      <w:r w:rsidRPr="00162C3B">
        <w:rPr>
          <w:rFonts w:eastAsia="TimesNewRomanPSMT"/>
          <w:i/>
          <w:sz w:val="32"/>
          <w:szCs w:val="32"/>
          <w:lang w:val="fi-FI"/>
        </w:rPr>
        <w:t xml:space="preserve">! </w:t>
      </w:r>
      <w:r w:rsidRPr="00655216">
        <w:rPr>
          <w:rFonts w:eastAsia="TimesNewRomanPSMT"/>
          <w:i/>
          <w:sz w:val="32"/>
          <w:szCs w:val="32"/>
        </w:rPr>
        <w:t>Идем в баню!</w:t>
      </w:r>
    </w:p>
    <w:p w:rsidR="00162C3B" w:rsidRPr="00655216" w:rsidRDefault="00162C3B" w:rsidP="00162C3B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655216">
        <w:rPr>
          <w:rFonts w:eastAsia="TimesNewRomanPSMT"/>
          <w:i/>
          <w:sz w:val="32"/>
          <w:szCs w:val="32"/>
        </w:rPr>
        <w:t>–Идем!</w:t>
      </w:r>
    </w:p>
    <w:p w:rsidR="00162C3B" w:rsidRPr="003C2CF5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>4.</w:t>
      </w:r>
    </w:p>
    <w:p w:rsidR="00162C3B" w:rsidRDefault="00162C3B" w:rsidP="00162C3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Li</w:t>
      </w:r>
      <w:r w:rsidRPr="005F4F40">
        <w:rPr>
          <w:rFonts w:eastAsia="TimesNewRomanPSMT"/>
          <w:sz w:val="32"/>
          <w:szCs w:val="32"/>
        </w:rPr>
        <w:t>ž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ylyy</w:t>
      </w:r>
      <w:r w:rsidRPr="005F4F40">
        <w:rPr>
          <w:rFonts w:eastAsia="TimesNewRomanPSMT"/>
          <w:sz w:val="32"/>
          <w:szCs w:val="32"/>
        </w:rPr>
        <w:t xml:space="preserve">! </w:t>
      </w:r>
    </w:p>
    <w:p w:rsidR="00162C3B" w:rsidRPr="00973ED6" w:rsidRDefault="00162C3B" w:rsidP="00162C3B">
      <w:pPr>
        <w:autoSpaceDE w:val="0"/>
        <w:autoSpaceDN w:val="0"/>
        <w:adjustRightInd w:val="0"/>
        <w:ind w:left="707" w:firstLine="709"/>
        <w:rPr>
          <w:rFonts w:eastAsia="TimesNewRomanPSMT"/>
          <w:i/>
          <w:sz w:val="32"/>
          <w:szCs w:val="32"/>
        </w:rPr>
      </w:pPr>
      <w:r w:rsidRPr="00973ED6">
        <w:rPr>
          <w:rFonts w:eastAsia="TimesNewRomanPSMT"/>
          <w:i/>
          <w:sz w:val="32"/>
          <w:szCs w:val="32"/>
        </w:rPr>
        <w:t>– Поддай пару!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5.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Oligo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ylyy</w:t>
      </w:r>
      <w:r w:rsidRPr="005F4F40">
        <w:rPr>
          <w:rFonts w:eastAsia="TimesNewRomanPSMT"/>
          <w:sz w:val="32"/>
          <w:szCs w:val="32"/>
        </w:rPr>
        <w:t xml:space="preserve">? </w:t>
      </w:r>
    </w:p>
    <w:p w:rsidR="00162C3B" w:rsidRPr="00162C3B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162C3B">
        <w:rPr>
          <w:rFonts w:eastAsia="TimesNewRomanPSMT"/>
          <w:sz w:val="32"/>
          <w:szCs w:val="32"/>
        </w:rPr>
        <w:t xml:space="preserve">– </w:t>
      </w:r>
      <w:r w:rsidRPr="001928D3">
        <w:rPr>
          <w:rFonts w:eastAsia="TimesNewRomanPSMT"/>
          <w:sz w:val="32"/>
          <w:szCs w:val="32"/>
          <w:lang w:val="fi-FI"/>
        </w:rPr>
        <w:t>Oli</w:t>
      </w:r>
      <w:r w:rsidRPr="00162C3B">
        <w:rPr>
          <w:rFonts w:eastAsia="TimesNewRomanPSMT"/>
          <w:sz w:val="32"/>
          <w:szCs w:val="32"/>
        </w:rPr>
        <w:t xml:space="preserve">! </w:t>
      </w:r>
    </w:p>
    <w:p w:rsidR="00162C3B" w:rsidRPr="003C2CF5" w:rsidRDefault="00162C3B" w:rsidP="00162C3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3C2CF5">
        <w:rPr>
          <w:rFonts w:eastAsia="TimesNewRomanPSMT"/>
          <w:i/>
          <w:sz w:val="32"/>
          <w:szCs w:val="32"/>
        </w:rPr>
        <w:t>– Хорошо попарились? (букв. «Был ли пар?»)</w:t>
      </w:r>
    </w:p>
    <w:p w:rsidR="00162C3B" w:rsidRPr="00666159" w:rsidRDefault="00162C3B" w:rsidP="00162C3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3C2CF5">
        <w:rPr>
          <w:rFonts w:eastAsia="TimesNewRomanPSMT"/>
          <w:i/>
          <w:sz w:val="32"/>
          <w:szCs w:val="32"/>
        </w:rPr>
        <w:t>– Хорошо! (букв. «Был!»)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фотографиям и рисункам.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Гласные переднего и заднего ряда в словах по теме.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162C3B" w:rsidRPr="00666159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... ,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… 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2F4961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2F4961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>
        <w:rPr>
          <w:rFonts w:eastAsia="TimesNewRomanPSMT"/>
          <w:sz w:val="32"/>
          <w:szCs w:val="32"/>
        </w:rPr>
        <w:t>? Вопросительная частица: -</w:t>
      </w:r>
      <w:proofErr w:type="spellStart"/>
      <w:proofErr w:type="gramStart"/>
      <w:r w:rsidRPr="005F4F40">
        <w:rPr>
          <w:rFonts w:eastAsia="TimesNewRomanPSMT"/>
          <w:sz w:val="32"/>
          <w:szCs w:val="32"/>
        </w:rPr>
        <w:t>go</w:t>
      </w:r>
      <w:proofErr w:type="spellEnd"/>
      <w:r w:rsidRPr="005F4F40">
        <w:rPr>
          <w:rFonts w:eastAsia="TimesNewRomanPSMT"/>
          <w:sz w:val="32"/>
          <w:szCs w:val="32"/>
        </w:rPr>
        <w:t>?;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...?;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kylyy</w:t>
      </w:r>
      <w:r w:rsidRPr="002F4961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kylbie</w:t>
      </w:r>
      <w:r w:rsidRPr="005F4F40">
        <w:rPr>
          <w:rFonts w:eastAsia="TimesNewRomanPSMT"/>
          <w:sz w:val="32"/>
          <w:szCs w:val="32"/>
        </w:rPr>
        <w:t xml:space="preserve">?;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kylbiekseh</w:t>
      </w:r>
      <w:r w:rsidRPr="005F4F40">
        <w:rPr>
          <w:rFonts w:eastAsia="TimesNewRomanPSMT"/>
          <w:sz w:val="32"/>
          <w:szCs w:val="32"/>
        </w:rPr>
        <w:t xml:space="preserve">?; </w:t>
      </w:r>
      <w:r w:rsidRPr="005F4F40">
        <w:rPr>
          <w:rFonts w:eastAsia="TimesNewRomanPSMT"/>
          <w:sz w:val="32"/>
          <w:szCs w:val="32"/>
          <w:lang w:val="fi-FI"/>
        </w:rPr>
        <w:t>Oligo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ylyy</w:t>
      </w:r>
      <w:r w:rsidRPr="005F4F40">
        <w:rPr>
          <w:rFonts w:eastAsia="TimesNewRomanPSMT"/>
          <w:sz w:val="32"/>
          <w:szCs w:val="32"/>
        </w:rPr>
        <w:t xml:space="preserve">? Побудительное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</w:t>
      </w:r>
      <w:r w:rsidRPr="005F4F40">
        <w:rPr>
          <w:rFonts w:eastAsia="TimesNewRomanPSMT"/>
          <w:sz w:val="32"/>
          <w:szCs w:val="32"/>
        </w:rPr>
        <w:t xml:space="preserve">ä </w:t>
      </w:r>
      <w:proofErr w:type="gramStart"/>
      <w:r w:rsidRPr="005F4F40">
        <w:rPr>
          <w:rFonts w:eastAsia="TimesNewRomanPSMT"/>
          <w:sz w:val="32"/>
          <w:szCs w:val="32"/>
          <w:lang w:val="fi-FI"/>
        </w:rPr>
        <w:t>kylyh</w:t>
      </w:r>
      <w:r w:rsidRPr="005F4F40">
        <w:rPr>
          <w:rFonts w:eastAsia="TimesNewRomanPSMT"/>
          <w:sz w:val="32"/>
          <w:szCs w:val="32"/>
        </w:rPr>
        <w:t>!;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Li</w:t>
      </w:r>
      <w:r w:rsidRPr="005F4F40">
        <w:rPr>
          <w:rFonts w:eastAsia="TimesNewRomanPSMT"/>
          <w:sz w:val="32"/>
          <w:szCs w:val="32"/>
        </w:rPr>
        <w:t>ž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ylyy</w:t>
      </w:r>
      <w:r w:rsidRPr="005F4F40">
        <w:rPr>
          <w:rFonts w:eastAsia="TimesNewRomanPSMT"/>
          <w:sz w:val="32"/>
          <w:szCs w:val="32"/>
        </w:rPr>
        <w:t xml:space="preserve">! Склонение существительных: номинатив –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5F4F40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kyly</w:t>
      </w:r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иллатив</w:t>
      </w:r>
      <w:proofErr w:type="spellEnd"/>
      <w:r w:rsidRPr="005F4F40">
        <w:rPr>
          <w:rFonts w:eastAsia="TimesNewRomanPSMT"/>
          <w:sz w:val="32"/>
          <w:szCs w:val="32"/>
        </w:rPr>
        <w:t xml:space="preserve"> – </w:t>
      </w:r>
      <w:proofErr w:type="spellStart"/>
      <w:r w:rsidRPr="005F4F40">
        <w:rPr>
          <w:rFonts w:eastAsia="TimesNewRomanPSMT"/>
          <w:sz w:val="32"/>
          <w:szCs w:val="32"/>
        </w:rPr>
        <w:t>Ku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s</w:t>
      </w:r>
      <w:r w:rsidRPr="005F4F40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kylys</w:t>
      </w:r>
      <w:r w:rsidRPr="005F4F40">
        <w:rPr>
          <w:rFonts w:eastAsia="TimesNewRomanPSMT"/>
          <w:sz w:val="32"/>
          <w:szCs w:val="32"/>
        </w:rPr>
        <w:t xml:space="preserve">; </w:t>
      </w:r>
      <w:proofErr w:type="spellStart"/>
      <w:r w:rsidRPr="005F4F40">
        <w:rPr>
          <w:rFonts w:eastAsia="TimesNewRomanPSMT"/>
          <w:sz w:val="32"/>
          <w:szCs w:val="32"/>
        </w:rPr>
        <w:t>Kunne</w:t>
      </w:r>
      <w:proofErr w:type="spellEnd"/>
      <w:r w:rsidRPr="005F4F40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kylyh</w:t>
      </w:r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Вопросительные местоимения и слова: </w:t>
      </w:r>
      <w:proofErr w:type="spellStart"/>
      <w:r w:rsidRPr="005F4F40">
        <w:rPr>
          <w:rFonts w:eastAsia="TimesNewRomanPSMT"/>
          <w:sz w:val="32"/>
          <w:szCs w:val="32"/>
        </w:rPr>
        <w:t>mi</w:t>
      </w:r>
      <w:proofErr w:type="spellEnd"/>
      <w:r w:rsidRPr="005F4F40">
        <w:rPr>
          <w:rFonts w:eastAsia="TimesNewRomanPSMT"/>
          <w:sz w:val="32"/>
          <w:szCs w:val="32"/>
        </w:rPr>
        <w:t xml:space="preserve">? 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ед.ч</w:t>
      </w:r>
      <w:proofErr w:type="spellEnd"/>
      <w:r>
        <w:rPr>
          <w:rFonts w:eastAsia="TimesNewRomanPSMT"/>
          <w:sz w:val="32"/>
          <w:szCs w:val="32"/>
        </w:rPr>
        <w:t xml:space="preserve">.): </w:t>
      </w:r>
      <w:proofErr w:type="spellStart"/>
      <w:r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Спряжение глагола </w:t>
      </w:r>
      <w:r w:rsidRPr="005F4F40">
        <w:rPr>
          <w:rFonts w:eastAsia="TimesNewRomanPSMT"/>
          <w:sz w:val="32"/>
          <w:szCs w:val="32"/>
          <w:lang w:val="fi-FI"/>
        </w:rPr>
        <w:t>suvaija</w:t>
      </w:r>
      <w:r w:rsidRPr="005F4F40">
        <w:rPr>
          <w:rFonts w:eastAsia="TimesNewRomanPSMT"/>
          <w:sz w:val="32"/>
          <w:szCs w:val="32"/>
        </w:rPr>
        <w:t xml:space="preserve"> (утвердительные и отрицательные формы 1 и 2 лица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5F4F40">
        <w:rPr>
          <w:rFonts w:eastAsia="TimesNewRomanPSMT"/>
          <w:sz w:val="32"/>
          <w:szCs w:val="32"/>
        </w:rPr>
        <w:t xml:space="preserve">. </w:t>
      </w:r>
    </w:p>
    <w:p w:rsidR="00162C3B" w:rsidRPr="00666159" w:rsidRDefault="00162C3B" w:rsidP="00162C3B">
      <w:pPr>
        <w:ind w:firstLine="709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22"/>
        <w:gridCol w:w="3115"/>
      </w:tblGrid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hallot, halguo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халлот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халгуо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дрова, дров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kattil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каттил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котел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kivip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>киви-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пяччи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печка-каменка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kylbiekseh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кюлбиэксэх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париться в бане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kyly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кюлю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баня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kylynižändy</w:t>
            </w:r>
          </w:p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кюлюн-ижяндю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хозяин бани, дух бани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kylynsenčoi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кюлюн-сенчой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предбанник, сени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kylyp</w:t>
            </w:r>
            <w:r w:rsidRPr="00914AC6">
              <w:rPr>
                <w:rFonts w:eastAsia="TimesNewRomanPSMT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ivy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кюлю-пяйвю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банный день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lavvat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лавват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полки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ližätä löylyy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лижятя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лёюлюу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поддать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  <w:r w:rsidRPr="00914AC6">
              <w:rPr>
                <w:rFonts w:eastAsia="TimesNewRomanPSMT"/>
                <w:sz w:val="32"/>
                <w:szCs w:val="32"/>
              </w:rPr>
              <w:t>пара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löyly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лёюлю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пар в бане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pestäkseh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пестяксэх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мыться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savvukyly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савву-кюлю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баня по-черному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vastu</w:t>
            </w:r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васту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веник</w:t>
            </w:r>
          </w:p>
        </w:tc>
      </w:tr>
      <w:tr w:rsidR="00162C3B" w:rsidRPr="00914AC6" w:rsidTr="007A085B"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vezi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vetty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вези,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веттю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62C3B" w:rsidRPr="00914AC6" w:rsidRDefault="00162C3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вода, воды</w:t>
            </w:r>
          </w:p>
        </w:tc>
      </w:tr>
    </w:tbl>
    <w:p w:rsidR="00162C3B" w:rsidRPr="005F4F40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Культура и традиции.</w:t>
      </w:r>
    </w:p>
    <w:p w:rsidR="00162C3B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Устройство карельской бани: двухкамерная баня с маленьким предбанником – банными сенями. </w:t>
      </w:r>
      <w:r>
        <w:rPr>
          <w:rFonts w:eastAsia="TimesNewRomanPSMT"/>
          <w:sz w:val="32"/>
          <w:szCs w:val="32"/>
        </w:rPr>
        <w:t>Лавка в</w:t>
      </w:r>
      <w:r w:rsidRPr="009C7EDA">
        <w:rPr>
          <w:rFonts w:eastAsia="TimesNewRomanPSMT"/>
          <w:sz w:val="32"/>
          <w:szCs w:val="32"/>
        </w:rPr>
        <w:t xml:space="preserve"> предбаннике </w:t>
      </w:r>
      <w:r>
        <w:rPr>
          <w:rFonts w:eastAsia="TimesNewRomanPSMT"/>
          <w:sz w:val="32"/>
          <w:szCs w:val="32"/>
        </w:rPr>
        <w:t>для одежды. Печь-каменка в</w:t>
      </w:r>
      <w:r w:rsidRPr="009C7EDA">
        <w:rPr>
          <w:rFonts w:eastAsia="TimesNewRomanPSMT"/>
          <w:sz w:val="32"/>
          <w:szCs w:val="32"/>
        </w:rPr>
        <w:t xml:space="preserve"> основном помещении справа от дверей</w:t>
      </w:r>
      <w:r>
        <w:rPr>
          <w:rFonts w:eastAsia="TimesNewRomanPSMT"/>
          <w:sz w:val="32"/>
          <w:szCs w:val="32"/>
        </w:rPr>
        <w:t>. Ч</w:t>
      </w:r>
      <w:r w:rsidRPr="009C7EDA">
        <w:rPr>
          <w:rFonts w:eastAsia="TimesNewRomanPSMT"/>
          <w:sz w:val="32"/>
          <w:szCs w:val="32"/>
        </w:rPr>
        <w:t>угунный котел</w:t>
      </w:r>
      <w:r>
        <w:rPr>
          <w:rFonts w:eastAsia="TimesNewRomanPSMT"/>
          <w:sz w:val="32"/>
          <w:szCs w:val="32"/>
        </w:rPr>
        <w:t xml:space="preserve"> на камнях</w:t>
      </w:r>
      <w:r w:rsidRPr="009C7EDA">
        <w:rPr>
          <w:rFonts w:eastAsia="TimesNewRomanPSMT"/>
          <w:sz w:val="32"/>
          <w:szCs w:val="32"/>
        </w:rPr>
        <w:t>. П</w:t>
      </w:r>
      <w:r>
        <w:rPr>
          <w:rFonts w:eastAsia="TimesNewRomanPSMT"/>
          <w:sz w:val="32"/>
          <w:szCs w:val="32"/>
        </w:rPr>
        <w:t>олок в пространстве</w:t>
      </w:r>
      <w:r w:rsidRPr="009C7EDA">
        <w:rPr>
          <w:rFonts w:eastAsia="TimesNewRomanPSMT"/>
          <w:sz w:val="32"/>
          <w:szCs w:val="32"/>
        </w:rPr>
        <w:t xml:space="preserve"> от каменки до задней стены. Лавки </w:t>
      </w:r>
      <w:r>
        <w:rPr>
          <w:rFonts w:eastAsia="TimesNewRomanPSMT"/>
          <w:sz w:val="32"/>
          <w:szCs w:val="32"/>
        </w:rPr>
        <w:t>напротив печи и полков. Деревянная б</w:t>
      </w:r>
      <w:r w:rsidRPr="009C7EDA">
        <w:rPr>
          <w:rFonts w:eastAsia="TimesNewRomanPSMT"/>
          <w:sz w:val="32"/>
          <w:szCs w:val="32"/>
        </w:rPr>
        <w:t xml:space="preserve">анная утварь, </w:t>
      </w:r>
      <w:r>
        <w:rPr>
          <w:rFonts w:eastAsia="TimesNewRomanPSMT"/>
          <w:sz w:val="32"/>
          <w:szCs w:val="32"/>
        </w:rPr>
        <w:t xml:space="preserve">запрет пользоваться банной утварью в доме. </w:t>
      </w:r>
      <w:r w:rsidRPr="009C7EDA">
        <w:rPr>
          <w:rFonts w:eastAsia="TimesNewRomanPSMT"/>
          <w:sz w:val="32"/>
          <w:szCs w:val="32"/>
        </w:rPr>
        <w:t>Веники для бани из березовых веток с</w:t>
      </w:r>
      <w:r>
        <w:rPr>
          <w:rFonts w:eastAsia="TimesNewRomanPSMT"/>
          <w:sz w:val="32"/>
          <w:szCs w:val="32"/>
        </w:rPr>
        <w:t xml:space="preserve"> гладкими, блестящими листьями. Заготовка веников в период Летних С</w:t>
      </w:r>
      <w:r w:rsidRPr="009C7EDA">
        <w:rPr>
          <w:rFonts w:eastAsia="TimesNewRomanPSMT"/>
          <w:sz w:val="32"/>
          <w:szCs w:val="32"/>
        </w:rPr>
        <w:t>вяток</w:t>
      </w:r>
      <w:r>
        <w:rPr>
          <w:rFonts w:eastAsia="TimesNewRomanPSMT"/>
          <w:sz w:val="32"/>
          <w:szCs w:val="32"/>
        </w:rPr>
        <w:t>, которые начинались в Иванов день и заканчивались</w:t>
      </w:r>
      <w:r w:rsidRPr="009C7EDA">
        <w:rPr>
          <w:rFonts w:eastAsia="TimesNewRomanPSMT"/>
          <w:sz w:val="32"/>
          <w:szCs w:val="32"/>
        </w:rPr>
        <w:t xml:space="preserve"> в Петров день. </w:t>
      </w:r>
      <w:r>
        <w:rPr>
          <w:rFonts w:eastAsia="TimesNewRomanPSMT"/>
          <w:sz w:val="32"/>
          <w:szCs w:val="32"/>
        </w:rPr>
        <w:t xml:space="preserve">Срезание для веников средних веток </w:t>
      </w:r>
      <w:r w:rsidRPr="009C7EDA">
        <w:rPr>
          <w:rFonts w:eastAsia="TimesNewRomanPSMT"/>
          <w:sz w:val="32"/>
          <w:szCs w:val="32"/>
        </w:rPr>
        <w:t>молодых и здоровых берез, расту</w:t>
      </w:r>
      <w:r>
        <w:rPr>
          <w:rFonts w:eastAsia="TimesNewRomanPSMT"/>
          <w:sz w:val="32"/>
          <w:szCs w:val="32"/>
        </w:rPr>
        <w:t>щих на сухих местах и пригорках, запрет на использование верхних и нижних веток, а также веток</w:t>
      </w:r>
      <w:r w:rsidRPr="009C7EDA">
        <w:rPr>
          <w:rFonts w:eastAsia="TimesNewRomanPSMT"/>
          <w:sz w:val="32"/>
          <w:szCs w:val="32"/>
        </w:rPr>
        <w:t>, на которых куковала кукушка (</w:t>
      </w:r>
      <w:r>
        <w:rPr>
          <w:rFonts w:eastAsia="TimesNewRomanPSMT"/>
          <w:sz w:val="32"/>
          <w:szCs w:val="32"/>
        </w:rPr>
        <w:t>с коричневыми пятнами на листьях</w:t>
      </w:r>
      <w:r w:rsidRPr="009C7EDA">
        <w:rPr>
          <w:rFonts w:eastAsia="TimesNewRomanPSMT"/>
          <w:sz w:val="32"/>
          <w:szCs w:val="32"/>
        </w:rPr>
        <w:t xml:space="preserve">). </w:t>
      </w:r>
      <w:r>
        <w:rPr>
          <w:rFonts w:eastAsia="TimesNewRomanPSMT"/>
          <w:sz w:val="32"/>
          <w:szCs w:val="32"/>
        </w:rPr>
        <w:t>Перевязывание веников</w:t>
      </w:r>
      <w:r w:rsidRPr="009C7EDA">
        <w:rPr>
          <w:rFonts w:eastAsia="TimesNewRomanPSMT"/>
          <w:sz w:val="32"/>
          <w:szCs w:val="32"/>
        </w:rPr>
        <w:t xml:space="preserve"> тонким березовым прутиком, </w:t>
      </w:r>
      <w:r>
        <w:rPr>
          <w:rFonts w:eastAsia="TimesNewRomanPSMT"/>
          <w:sz w:val="32"/>
          <w:szCs w:val="32"/>
        </w:rPr>
        <w:t>скрепление попарно и хранение</w:t>
      </w:r>
      <w:r w:rsidRPr="009C7EDA">
        <w:rPr>
          <w:rFonts w:eastAsia="TimesNewRomanPSMT"/>
          <w:sz w:val="32"/>
          <w:szCs w:val="32"/>
        </w:rPr>
        <w:t xml:space="preserve"> на чердаках дома, в сараях или в кладовых.</w:t>
      </w:r>
      <w:r>
        <w:rPr>
          <w:rFonts w:eastAsia="TimesNewRomanPSMT"/>
          <w:sz w:val="32"/>
          <w:szCs w:val="32"/>
        </w:rPr>
        <w:t xml:space="preserve"> Березовые дрова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для хорошего</w:t>
      </w:r>
      <w:r w:rsidRPr="009C7EDA">
        <w:rPr>
          <w:rFonts w:eastAsia="TimesNewRomanPSMT"/>
          <w:sz w:val="32"/>
          <w:szCs w:val="32"/>
        </w:rPr>
        <w:t xml:space="preserve"> пар</w:t>
      </w:r>
      <w:r>
        <w:rPr>
          <w:rFonts w:eastAsia="TimesNewRomanPSMT"/>
          <w:sz w:val="32"/>
          <w:szCs w:val="32"/>
        </w:rPr>
        <w:t>а и тепла.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Б</w:t>
      </w:r>
      <w:r w:rsidRPr="009C7EDA">
        <w:rPr>
          <w:rFonts w:eastAsia="TimesNewRomanPSMT"/>
          <w:sz w:val="32"/>
          <w:szCs w:val="32"/>
        </w:rPr>
        <w:t>анный этикет карелов</w:t>
      </w:r>
      <w:r>
        <w:rPr>
          <w:rFonts w:eastAsia="TimesNewRomanPSMT"/>
          <w:sz w:val="32"/>
          <w:szCs w:val="32"/>
        </w:rPr>
        <w:t>. Банные заговоры</w:t>
      </w:r>
      <w:r w:rsidRPr="009C7EDA"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Кюлюнижя</w:t>
      </w:r>
      <w:r w:rsidRPr="009C7EDA">
        <w:rPr>
          <w:rFonts w:eastAsia="TimesNewRomanPSMT"/>
          <w:sz w:val="32"/>
          <w:szCs w:val="32"/>
        </w:rPr>
        <w:t>нд</w:t>
      </w:r>
      <w:r>
        <w:rPr>
          <w:rFonts w:eastAsia="TimesNewRomanPSMT"/>
          <w:sz w:val="32"/>
          <w:szCs w:val="32"/>
        </w:rPr>
        <w:t>ю</w:t>
      </w:r>
      <w:proofErr w:type="spellEnd"/>
      <w:r w:rsidRPr="009C7EDA">
        <w:rPr>
          <w:rFonts w:eastAsia="TimesNewRomanPSMT"/>
          <w:sz w:val="32"/>
          <w:szCs w:val="32"/>
        </w:rPr>
        <w:t xml:space="preserve"> – дух бани, хозяин бани. </w:t>
      </w:r>
      <w:r>
        <w:rPr>
          <w:rFonts w:eastAsia="TimesNewRomanPSMT"/>
          <w:sz w:val="32"/>
          <w:szCs w:val="32"/>
        </w:rPr>
        <w:t>Традиция оставлять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в бане</w:t>
      </w:r>
      <w:r w:rsidRPr="009C7EDA">
        <w:rPr>
          <w:rFonts w:eastAsia="TimesNewRomanPSMT"/>
          <w:sz w:val="32"/>
          <w:szCs w:val="32"/>
        </w:rPr>
        <w:t xml:space="preserve"> воду и использован</w:t>
      </w:r>
      <w:r>
        <w:rPr>
          <w:rFonts w:eastAsia="TimesNewRomanPSMT"/>
          <w:sz w:val="32"/>
          <w:szCs w:val="32"/>
        </w:rPr>
        <w:t>ный банный веник хозяину бани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Запрет</w:t>
      </w:r>
      <w:r w:rsidRPr="009C7EDA">
        <w:rPr>
          <w:rFonts w:eastAsia="TimesNewRomanPSMT"/>
          <w:sz w:val="32"/>
          <w:szCs w:val="32"/>
        </w:rPr>
        <w:t xml:space="preserve"> ходить в баню поздн</w:t>
      </w:r>
      <w:r>
        <w:rPr>
          <w:rFonts w:eastAsia="TimesNewRomanPSMT"/>
          <w:sz w:val="32"/>
          <w:szCs w:val="32"/>
        </w:rPr>
        <w:t>о вечером после захода солнца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Запрет </w:t>
      </w:r>
      <w:r w:rsidRPr="009C7EDA">
        <w:rPr>
          <w:rFonts w:eastAsia="TimesNewRomanPSMT"/>
          <w:sz w:val="32"/>
          <w:szCs w:val="32"/>
        </w:rPr>
        <w:t>стирать белье</w:t>
      </w:r>
      <w:r>
        <w:rPr>
          <w:rFonts w:eastAsia="TimesNewRomanPSMT"/>
          <w:sz w:val="32"/>
          <w:szCs w:val="32"/>
        </w:rPr>
        <w:t xml:space="preserve"> в бане</w:t>
      </w:r>
      <w:r w:rsidRPr="009C7EDA">
        <w:rPr>
          <w:rFonts w:eastAsia="TimesNewRomanPSMT"/>
          <w:sz w:val="32"/>
          <w:szCs w:val="32"/>
        </w:rPr>
        <w:t xml:space="preserve">, заниматься сексом (дети будут некрасивыми), мочиться, выпускать </w:t>
      </w:r>
      <w:proofErr w:type="spellStart"/>
      <w:r w:rsidRPr="009C7EDA">
        <w:rPr>
          <w:rFonts w:eastAsia="TimesNewRomanPSMT"/>
          <w:sz w:val="32"/>
          <w:szCs w:val="32"/>
        </w:rPr>
        <w:t>газы</w:t>
      </w:r>
      <w:proofErr w:type="spellEnd"/>
      <w:r w:rsidRPr="009C7EDA">
        <w:rPr>
          <w:rFonts w:eastAsia="TimesNewRomanPSMT"/>
          <w:sz w:val="32"/>
          <w:szCs w:val="32"/>
        </w:rPr>
        <w:t xml:space="preserve"> (провалишься зимой под лед и утонешь), плескаться водой, мыться очень горячей водой и лить ее на землю (можно обжечь хозяев бани), шуметь, петь, материться, ругаться, мыться за каменкой (может появиться хозяин бани) и на пороге </w:t>
      </w:r>
      <w:r>
        <w:rPr>
          <w:rFonts w:eastAsia="TimesNewRomanPSMT"/>
          <w:sz w:val="32"/>
          <w:szCs w:val="32"/>
        </w:rPr>
        <w:t xml:space="preserve">(под ним обитали духи предков), </w:t>
      </w:r>
      <w:r w:rsidRPr="009C7EDA">
        <w:rPr>
          <w:rFonts w:eastAsia="TimesNewRomanPSMT"/>
          <w:sz w:val="32"/>
          <w:szCs w:val="32"/>
        </w:rPr>
        <w:t>идти в баню в обиде друг</w:t>
      </w:r>
      <w:r>
        <w:rPr>
          <w:rFonts w:eastAsia="TimesNewRomanPSMT"/>
          <w:sz w:val="32"/>
          <w:szCs w:val="32"/>
        </w:rPr>
        <w:t xml:space="preserve"> на друга, пьяным, </w:t>
      </w:r>
      <w:r w:rsidRPr="009C7EDA">
        <w:rPr>
          <w:rFonts w:eastAsia="TimesNewRomanPSMT"/>
          <w:sz w:val="32"/>
          <w:szCs w:val="32"/>
        </w:rPr>
        <w:t xml:space="preserve">входить в баню с дурными мыслями, с боязнью заболеть. </w:t>
      </w:r>
      <w:r>
        <w:rPr>
          <w:rFonts w:eastAsia="TimesNewRomanPSMT"/>
          <w:sz w:val="32"/>
          <w:szCs w:val="32"/>
        </w:rPr>
        <w:t>Запрет</w:t>
      </w:r>
      <w:r w:rsidRPr="009C7EDA">
        <w:rPr>
          <w:rFonts w:eastAsia="TimesNewRomanPSMT"/>
          <w:sz w:val="32"/>
          <w:szCs w:val="32"/>
        </w:rPr>
        <w:t xml:space="preserve"> оставаться </w:t>
      </w:r>
      <w:r>
        <w:rPr>
          <w:rFonts w:eastAsia="TimesNewRomanPSMT"/>
          <w:sz w:val="32"/>
          <w:szCs w:val="32"/>
        </w:rPr>
        <w:t xml:space="preserve">в бане на ночь (там мылись духи бани), </w:t>
      </w:r>
      <w:r w:rsidRPr="009C7EDA">
        <w:rPr>
          <w:rFonts w:eastAsia="TimesNewRomanPSMT"/>
          <w:sz w:val="32"/>
          <w:szCs w:val="32"/>
        </w:rPr>
        <w:t xml:space="preserve">оставлять </w:t>
      </w:r>
      <w:r>
        <w:rPr>
          <w:rFonts w:eastAsia="TimesNewRomanPSMT"/>
          <w:sz w:val="32"/>
          <w:szCs w:val="32"/>
        </w:rPr>
        <w:t>в бане младенца без присмотра (</w:t>
      </w:r>
      <w:r w:rsidRPr="009C7EDA">
        <w:rPr>
          <w:rFonts w:eastAsia="TimesNewRomanPSMT"/>
          <w:sz w:val="32"/>
          <w:szCs w:val="32"/>
        </w:rPr>
        <w:t>духи могли его подменить на своего</w:t>
      </w:r>
      <w:r>
        <w:rPr>
          <w:rFonts w:eastAsia="TimesNewRomanPSMT"/>
          <w:sz w:val="32"/>
          <w:szCs w:val="32"/>
        </w:rPr>
        <w:t>). Разрешение м</w:t>
      </w:r>
      <w:r w:rsidRPr="009C7EDA">
        <w:rPr>
          <w:rFonts w:eastAsia="TimesNewRomanPSMT"/>
          <w:sz w:val="32"/>
          <w:szCs w:val="32"/>
        </w:rPr>
        <w:t xml:space="preserve">ыться в бане только в три пара (в три очереди), четвертый пар </w:t>
      </w:r>
      <w:r>
        <w:rPr>
          <w:rFonts w:eastAsia="TimesNewRomanPSMT"/>
          <w:sz w:val="32"/>
          <w:szCs w:val="32"/>
        </w:rPr>
        <w:t xml:space="preserve">– </w:t>
      </w:r>
      <w:r w:rsidRPr="009C7EDA">
        <w:rPr>
          <w:rFonts w:eastAsia="TimesNewRomanPSMT"/>
          <w:sz w:val="32"/>
          <w:szCs w:val="32"/>
        </w:rPr>
        <w:t xml:space="preserve">для духов-хозяев бани. </w:t>
      </w:r>
      <w:r>
        <w:rPr>
          <w:rFonts w:eastAsia="TimesNewRomanPSMT"/>
          <w:sz w:val="32"/>
          <w:szCs w:val="32"/>
        </w:rPr>
        <w:t>Запрет</w:t>
      </w:r>
      <w:r w:rsidRPr="009C7EDA">
        <w:rPr>
          <w:rFonts w:eastAsia="TimesNewRomanPSMT"/>
          <w:sz w:val="32"/>
          <w:szCs w:val="32"/>
        </w:rPr>
        <w:t xml:space="preserve"> топить баню во время праздников и во время святок. </w:t>
      </w:r>
      <w:r>
        <w:rPr>
          <w:rFonts w:eastAsia="TimesNewRomanPSMT"/>
          <w:sz w:val="32"/>
          <w:szCs w:val="32"/>
        </w:rPr>
        <w:t>Традиция топить баню н</w:t>
      </w:r>
      <w:r w:rsidRPr="009C7EDA">
        <w:rPr>
          <w:rFonts w:eastAsia="TimesNewRomanPSMT"/>
          <w:sz w:val="32"/>
          <w:szCs w:val="32"/>
        </w:rPr>
        <w:t>акануне праздников.</w:t>
      </w:r>
      <w:r>
        <w:rPr>
          <w:rFonts w:eastAsia="TimesNewRomanPSMT"/>
          <w:sz w:val="32"/>
          <w:szCs w:val="32"/>
        </w:rPr>
        <w:t xml:space="preserve"> Требование ополаскивать</w:t>
      </w:r>
      <w:r w:rsidRPr="009C7EDA">
        <w:rPr>
          <w:rFonts w:eastAsia="TimesNewRomanPSMT"/>
          <w:sz w:val="32"/>
          <w:szCs w:val="32"/>
        </w:rPr>
        <w:t xml:space="preserve"> лицо и руки из рукомойника у дверей</w:t>
      </w:r>
      <w:r>
        <w:rPr>
          <w:rFonts w:eastAsia="TimesNewRomanPSMT"/>
          <w:sz w:val="32"/>
          <w:szCs w:val="32"/>
        </w:rPr>
        <w:t xml:space="preserve"> в избе после прихода из бани</w:t>
      </w:r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кланяться</w:t>
      </w:r>
      <w:r w:rsidRPr="009C7EDA">
        <w:rPr>
          <w:rFonts w:eastAsia="TimesNewRomanPSMT"/>
          <w:sz w:val="32"/>
          <w:szCs w:val="32"/>
        </w:rPr>
        <w:t xml:space="preserve"> перед образами и благодарить за баню.</w:t>
      </w:r>
      <w:r>
        <w:rPr>
          <w:rFonts w:eastAsia="TimesNewRomanPSMT"/>
          <w:sz w:val="32"/>
          <w:szCs w:val="32"/>
        </w:rPr>
        <w:t xml:space="preserve"> Ужин после бани: каша с молоком, хлеб, свежая или соленая</w:t>
      </w:r>
      <w:r w:rsidRPr="009C7EDA">
        <w:rPr>
          <w:rFonts w:eastAsia="TimesNewRomanPSMT"/>
          <w:sz w:val="32"/>
          <w:szCs w:val="32"/>
        </w:rPr>
        <w:t xml:space="preserve"> рыбу.</w:t>
      </w:r>
    </w:p>
    <w:p w:rsidR="00162C3B" w:rsidRPr="005F4F40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162C3B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lastRenderedPageBreak/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мастер-класс по заготовке веников и т.п.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Самостоятельная работа.</w:t>
      </w:r>
      <w:r w:rsidRPr="009C7EDA">
        <w:rPr>
          <w:rFonts w:eastAsia="TimesNewRomanPSMT"/>
          <w:sz w:val="32"/>
          <w:szCs w:val="32"/>
        </w:rPr>
        <w:t xml:space="preserve"> </w:t>
      </w:r>
    </w:p>
    <w:p w:rsidR="00162C3B" w:rsidRPr="009C7EDA" w:rsidRDefault="00162C3B" w:rsidP="00162C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Обучающиеся «строят» карельскую баню (рисунок, презентация и т.п.), обозначают по-карельски помещения и предметы в бане, составляют инструкцию на карельском и русском языке о том, как вести себя в бане.</w:t>
      </w:r>
    </w:p>
    <w:p w:rsidR="000030DE" w:rsidRDefault="000030DE">
      <w:bookmarkStart w:id="0" w:name="_GoBack"/>
      <w:bookmarkEnd w:id="0"/>
    </w:p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B"/>
    <w:rsid w:val="000030DE"/>
    <w:rsid w:val="001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C80E-A931-43B0-B4AE-88DAC8CC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2021-06-19T20:40:00Z</dcterms:created>
  <dcterms:modified xsi:type="dcterms:W3CDTF">2021-06-19T20:41:00Z</dcterms:modified>
</cp:coreProperties>
</file>