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D476F3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5. </w:t>
      </w:r>
      <w:proofErr w:type="spellStart"/>
      <w:r w:rsidRPr="00D476F3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Tulgat</w:t>
      </w:r>
      <w:proofErr w:type="spellEnd"/>
      <w:r w:rsidRPr="00D476F3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proofErr w:type="spellStart"/>
      <w:r w:rsidRPr="00D476F3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tervheks</w:t>
      </w:r>
      <w:proofErr w:type="spellEnd"/>
      <w:r w:rsidRPr="00D476F3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! – Добро пожаловать!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приезжают в гости в карельский дом, знакомятся с устройством дома, обстановкой, предметами интерьера и быта, «духами-хозяевами» карельского жилища. Преподаватель принимает на себя роль гостеприимного хозяина дома. Вариант сценария: обучающиеся попадают в карельский дом и не знают, как правильно себя вести в доме, дух-хозяин дома «</w:t>
      </w:r>
      <w:proofErr w:type="spellStart"/>
      <w:r w:rsidRPr="00D476F3">
        <w:rPr>
          <w:rFonts w:ascii="Times New Roman" w:eastAsia="HiddenHorzOCR" w:hAnsi="Times New Roman" w:cs="Times New Roman"/>
          <w:sz w:val="32"/>
          <w:szCs w:val="32"/>
          <w:lang w:eastAsia="ru-RU"/>
        </w:rPr>
        <w:t>пертин-ижанд</w:t>
      </w:r>
      <w:proofErr w:type="spellEnd"/>
      <w:r w:rsidRPr="00D476F3">
        <w:rPr>
          <w:rFonts w:ascii="Times New Roman" w:eastAsia="HiddenHorzOCR" w:hAnsi="Times New Roman" w:cs="Times New Roman"/>
          <w:sz w:val="32"/>
          <w:szCs w:val="32"/>
          <w:lang w:eastAsia="ru-RU"/>
        </w:rPr>
        <w:t>»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помогает им своими советами и рассказами.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Научиться описывать обстановку традиционного карельского дома, «проводить экскурсии» по карельскому дому на карельском и русском языках, приветствовать гостей и прощаться с ними.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Tervheks teile (Tervheks kaikiile)!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Здравствуйте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! 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(</w:t>
      </w:r>
      <w:proofErr w:type="gramStart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Входящий  говорит</w:t>
      </w:r>
      <w:proofErr w:type="gramEnd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присутствующим.)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Tulgat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Здравствуйте! (Присутствующие отвечают входящим.)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Di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До свидания (Оставайся здоровым! Будь здоров! Уходящий говорит остающемуся.)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Di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gat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До свидания (Оставайтесь здоровыми! Будьте здоровы! – Уходящий говорит остающимся.)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gemuu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ebad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gemmokseh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)! 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До свидания! (Остающиеся говорят уходящему.)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Tule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ve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Приходи еще!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Tulgat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ve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Приходите еще!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Spassibo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tulen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Спасибо, приду.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Наименования предметов мебели и быта в рассказе преподавателя об обстановке карельской избы.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Наименования предметов мебели и быта в карельской избе (таблички, надписи и т.п.)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монолога).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Перечисление и описание предметов быта в карельской избе: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T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m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om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.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Se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om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.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Pertis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om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. – Это – … Он … В избе есть ...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1.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lastRenderedPageBreak/>
        <w:t xml:space="preserve">–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 teile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!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Tule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tervheks!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Ken sina oled?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Mina olen ...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Kuspiä sina oled?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Mina olen ...spiä.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Kus sina eläd?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</w:t>
      </w:r>
      <w:r w:rsidRPr="00D476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Здравствуйте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!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Здравствуй</w:t>
      </w:r>
      <w:r w:rsidRPr="00D476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!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Кто ты?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Я  ...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</w:t>
      </w:r>
      <w:r w:rsidRPr="00D476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Откуда ты?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Я из ...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Где ты живешь?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– 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Я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живу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в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...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2.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Diä tervheks!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/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Diägat tervheks!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Nägemuužebad (Nägemmokseh)! Tule ve!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/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Tulgat ve! </w:t>
      </w:r>
    </w:p>
    <w:p w:rsidR="000F5BAD" w:rsidRPr="00D476F3" w:rsidRDefault="000F5BAD" w:rsidP="000F5BAD">
      <w:pPr>
        <w:widowControl w:val="0"/>
        <w:tabs>
          <w:tab w:val="left" w:pos="5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Passibo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tulen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/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tulem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(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).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</w:t>
      </w:r>
      <w:r w:rsidRPr="00D476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Будь здоров! 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/ </w:t>
      </w:r>
      <w:proofErr w:type="spellStart"/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Будтье</w:t>
      </w:r>
      <w:proofErr w:type="spellEnd"/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 здоровы!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</w:t>
      </w:r>
      <w:r w:rsidRPr="00D476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До свидания! Приходи еще! 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/ </w:t>
      </w:r>
      <w:r w:rsidRPr="00D476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Приходите еще! </w:t>
      </w:r>
    </w:p>
    <w:p w:rsidR="000F5BAD" w:rsidRPr="00D476F3" w:rsidRDefault="000F5BAD" w:rsidP="000F5BAD">
      <w:pPr>
        <w:widowControl w:val="0"/>
        <w:tabs>
          <w:tab w:val="left" w:pos="5070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Спасибо, приду / придем.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3.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Mii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t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m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om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– Se om … .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– Mitte se om? </w:t>
      </w:r>
    </w:p>
    <w:p w:rsidR="000F5BAD" w:rsidRPr="00D476F3" w:rsidRDefault="000F5BAD" w:rsidP="000F5B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Se om … .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 xml:space="preserve">– </w:t>
      </w:r>
      <w:r w:rsidRPr="00D476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Что это</w:t>
      </w:r>
      <w:r w:rsidRPr="00D476F3">
        <w:rPr>
          <w:rFonts w:ascii="Times New Roman" w:eastAsia="Times New Roman" w:hAnsi="Times New Roman" w:cs="Times New Roman"/>
          <w:i/>
          <w:sz w:val="32"/>
          <w:szCs w:val="32"/>
          <w:lang w:val="sv-SE" w:eastAsia="ru-RU"/>
        </w:rPr>
        <w:t>?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 xml:space="preserve">– 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Это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 xml:space="preserve"> … .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 xml:space="preserve">– 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Какой он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 xml:space="preserve">?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 xml:space="preserve">– 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Он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 xml:space="preserve"> … .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4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– Omik tämä ...? </w:t>
      </w:r>
    </w:p>
    <w:p w:rsidR="000F5BAD" w:rsidRPr="00D476F3" w:rsidRDefault="000F5BAD" w:rsidP="000F5B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No. Om. Se om ... / Ei.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Ei ole. Se ei ole ...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Это ...?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Да. Это ... / Нет. Это не ...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5.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– Kunne stola pandah?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– Perttih.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lastRenderedPageBreak/>
        <w:t>– Kunne sundug pandah?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– Gorniččah.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 xml:space="preserve">– 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Куда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стол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 xml:space="preserve"> (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ставить</w:t>
      </w:r>
      <w:r w:rsidRPr="00D476F3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>)?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В избу.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Куда сундук (ставить)?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В горницу.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Написание наименований предметов быта в карельской избе («таблички», «вывески»).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Звуко</w:t>
      </w:r>
      <w:proofErr w:type="spellEnd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-буквенные</w:t>
      </w:r>
      <w:proofErr w:type="gramEnd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соответствия. Мягкие согласные в карельских словах.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предложение, предикативная конструкция: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...;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Повествовательное предложение: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spi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ä.;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Вопросительное предложение: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Ken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sina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oled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;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?;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Kuspi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sina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oled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;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Mii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? Вопросительная частица -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ik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?: O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mik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...? Побудительное предложение: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Tule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>!;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Di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Личные местоимения: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Склонение существительных: номинатив –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Mii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talo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, инессив –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talos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элатив –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Kuspi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>ä?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talospi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ä, </w:t>
      </w:r>
      <w:proofErr w:type="spellStart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иллатив</w:t>
      </w:r>
      <w:proofErr w:type="spellEnd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Kunne</w:t>
      </w:r>
      <w:proofErr w:type="spellEnd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taloh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Вопросительные местоимения и слова: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ken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?;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mii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?;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?;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kuspi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ä;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kunne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?;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mittu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Глагол связка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</w:t>
      </w:r>
      <w:r w:rsidR="001F2D95"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, спряжение глагола (утвердительные и отрицательные формы презенса, 1-</w:t>
      </w:r>
      <w:smartTag w:uri="urn:schemas-microsoft-com:office:smarttags" w:element="metricconverter">
        <w:smartTagPr>
          <w:attr w:name="ProductID" w:val="3 л"/>
        </w:smartTagPr>
        <w:r w:rsidRPr="00D476F3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 л</w:t>
        </w:r>
      </w:smartTag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ед.ч.):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oled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et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, o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ei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Спряжение глагола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ä, утвердительные и отрицательные формы презенса, 1-</w:t>
      </w:r>
      <w:smartTag w:uri="urn:schemas-microsoft-com:office:smarttags" w:element="metricconverter">
        <w:smartTagPr>
          <w:attr w:name="ProductID" w:val="2 л"/>
        </w:smartTagPr>
        <w:r w:rsidRPr="00D476F3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2 л</w:t>
        </w:r>
      </w:smartTag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ед.ч</w:t>
      </w:r>
      <w:proofErr w:type="spellEnd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.: </w:t>
      </w:r>
      <w:proofErr w:type="spellStart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elän</w:t>
      </w:r>
      <w:proofErr w:type="spellEnd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eläd</w:t>
      </w:r>
      <w:proofErr w:type="spellEnd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ä.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</w:t>
      </w:r>
      <w:r w:rsidRPr="00D476F3">
        <w:rPr>
          <w:rFonts w:ascii="Times New Roman" w:eastAsia="TimesNewRomanPSMT" w:hAnsi="Times New Roman" w:cs="Times New Roman"/>
          <w:b/>
          <w:sz w:val="32"/>
          <w:szCs w:val="32"/>
          <w:lang w:val="fi-FI" w:eastAsia="ru-RU"/>
        </w:rPr>
        <w:t xml:space="preserve">.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Карельский дом.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20"/>
        <w:gridCol w:w="3119"/>
      </w:tblGrid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1F2D95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kodi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="001F2D95"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коди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дом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pertʼ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перть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изба, комната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gornič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горнич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горница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senčoi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</w:t>
            </w:r>
            <w:r w:rsidR="001F2D95"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е</w:t>
            </w: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нчой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сени</w:t>
            </w:r>
          </w:p>
        </w:tc>
      </w:tr>
    </w:tbl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Карельская изба.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3105"/>
        <w:gridCol w:w="3113"/>
      </w:tblGrid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č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up</w:t>
            </w:r>
            <w:proofErr w:type="spellEnd"/>
            <w:r w:rsidR="001F2D95"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чуп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угол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dʼumal</w:t>
            </w:r>
            <w:proofErr w:type="spellEnd"/>
            <w:r w:rsidR="00862AD6"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an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čup</w:t>
            </w:r>
            <w:proofErr w:type="spellEnd"/>
            <w:r w:rsidR="00862AD6"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дюмал</w:t>
            </w:r>
            <w:r w:rsidR="00862AD6"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ан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-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чуп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большой угол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hurstʼ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хуршть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половик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ikkun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иккун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окно, окна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kangas</w:t>
            </w:r>
            <w:r w:rsidR="002E6188"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puu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кангас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-</w:t>
            </w:r>
            <w:proofErr w:type="spellStart"/>
            <w:r w:rsidR="002E6188"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пуу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ткацкий станок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karž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in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каржин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каржина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крытый </w:t>
            </w: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lastRenderedPageBreak/>
              <w:t>вход в подполье сбоку у печи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lastRenderedPageBreak/>
              <w:t>kravatʼ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кравать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кровать 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kyndyz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кюндюз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порог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kätky</w:t>
            </w: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d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кяткюд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колыбель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kä</w:t>
            </w:r>
            <w:r w:rsidR="002E6188"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z</w:t>
            </w: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ipaik</w:t>
            </w:r>
            <w:r w:rsidR="002E6188"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кя</w:t>
            </w:r>
            <w:r w:rsidR="002E6188"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</w:t>
            </w: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-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пайк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полотенце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lau</w:t>
            </w:r>
            <w:r w:rsidRPr="00D476F3">
              <w:rPr>
                <w:rFonts w:ascii="Times New Roman" w:eastAsia="TimesNewRomanPSMT" w:hAnsi="Times New Roman" w:cs="Times New Roman" w:hint="eastAsia"/>
                <w:sz w:val="32"/>
                <w:szCs w:val="32"/>
                <w:lang w:val="fi-FI" w:eastAsia="ru-RU"/>
              </w:rPr>
              <w:t>č</w:t>
            </w:r>
            <w:r w:rsidR="00DD5A25" w:rsidRPr="00D476F3">
              <w:rPr>
                <w:rFonts w:ascii="Times New Roman" w:eastAsia="TimesNewRomanPSMT" w:hAnsi="Times New Roman" w:cs="Times New Roman" w:hint="eastAsia"/>
                <w:sz w:val="32"/>
                <w:szCs w:val="32"/>
                <w:lang w:val="fi-FI" w:eastAsia="ru-RU"/>
              </w:rPr>
              <w:t>č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лауч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лавка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obraz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[образ]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икона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pertʼ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перть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изба, комната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päčč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пячч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печь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stola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[стола]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стол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uk</w:t>
            </w:r>
            <w:r w:rsidR="00231530"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sʼ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ук</w:t>
            </w:r>
            <w:r w:rsidR="00231530"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сь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внутренняя дверь</w:t>
            </w:r>
          </w:p>
        </w:tc>
      </w:tr>
    </w:tbl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Карельская горница.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20"/>
        <w:gridCol w:w="3119"/>
      </w:tblGrid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gornič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горнич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горница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kravatʼ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кравать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кровать 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ležank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лежанк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лежанка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pielu</w:t>
            </w: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z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пиэлуз</w:t>
            </w: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подушка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sundug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сундуг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сундук</w:t>
            </w:r>
          </w:p>
        </w:tc>
      </w:tr>
      <w:tr w:rsidR="000F5BAD" w:rsidRPr="00D476F3" w:rsidTr="00F03E25">
        <w:tc>
          <w:tcPr>
            <w:tcW w:w="3189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zirkal</w:t>
            </w:r>
          </w:p>
        </w:tc>
        <w:tc>
          <w:tcPr>
            <w:tcW w:w="3190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зиркал</w:t>
            </w:r>
            <w:proofErr w:type="spellEnd"/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F5BAD" w:rsidRPr="00D476F3" w:rsidRDefault="000F5BAD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D476F3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зеркало</w:t>
            </w:r>
          </w:p>
        </w:tc>
      </w:tr>
    </w:tbl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Традиции и обычаи.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Обычай здороваться при входе в дом: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teile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 (входящий присутствующим) –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Tule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D476F3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</w:t>
      </w:r>
      <w:r w:rsidRPr="00D476F3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(присутствующие входящему). Приветствие гостей, как мужчин, так и женщин, пожатием руки (со стороны хозяина дома). Приветствие пожатием руки мужчин и объятиями женщин (со стороны хозяйки дома). Отсутствие рукопожатий в более ранней традиции (объятия женщин с женщинами, мужчин между собой и мужчин с женщинами). </w:t>
      </w:r>
    </w:p>
    <w:p w:rsidR="000F5BAD" w:rsidRPr="00D476F3" w:rsidRDefault="000F5BAD" w:rsidP="000F5BAD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Строительство нового дома на берегу озера или реки. Получение разрешения на строительство у «хозяйки реки». Запреты при выборе места для строительства: нельзя строить там, где когда-то проходили или пересекались дороги, и т.п. Сосновые бревна как основной строительный материал. Установка дома на землю, без фундамента, с подкладкой валунов под углы дома. Монолитность дома: соединение под одной крышей жилья для семьи и построек для скота. Соединения брёвен в венцы. Четыре вида связи срубной избы с хозяйственными постройками. Инструменты для строительства дома. </w:t>
      </w:r>
    </w:p>
    <w:p w:rsidR="000F5BAD" w:rsidRPr="00D476F3" w:rsidRDefault="000F5BAD" w:rsidP="000F5BAD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Карельский дом. Дом-двор. Дом-пятистенок. Двухэтажный дом: 1 этаж – сени, теплая изба, кладовая, амбар, хлев, 2 этаж – жилая 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 xml:space="preserve">изба, сарай. Въезд в сарай на второй этаж. Конек, полотенце, чело, наличник, сруб, выпуски, </w:t>
      </w:r>
      <w:proofErr w:type="spellStart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причелины</w:t>
      </w:r>
      <w:proofErr w:type="spellEnd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ажурные ветреницы, декоративные балкончики. Шесть окон. Воронцы: печной и полатный. Крыльцо. Сени. </w:t>
      </w:r>
    </w:p>
    <w:p w:rsidR="000F5BAD" w:rsidRPr="00D476F3" w:rsidRDefault="000F5BAD" w:rsidP="000F5BAD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Карельская изба. Низкая входная дверь (чтобы зимой не выходило тепло из избы). Бревно, тянущееся через всю избу на небольшом расстоянии от потолка вдоль бокового фасада. Полки-воронцы. Печь в карельской избе, обращение устья печи к входу.  Внутренний крытый вход в подполье сбоку у печи – </w:t>
      </w:r>
      <w:r w:rsidRPr="00D476F3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kar</w:t>
      </w:r>
      <w:proofErr w:type="spellStart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žin</w:t>
      </w:r>
      <w:proofErr w:type="spellEnd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, в виде деревянного ящика с люком. И т.д.</w:t>
      </w:r>
    </w:p>
    <w:p w:rsidR="000F5BAD" w:rsidRPr="00D476F3" w:rsidRDefault="000F5BAD" w:rsidP="000F5BAD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Дверной угол, дверная стена.</w:t>
      </w:r>
    </w:p>
    <w:p w:rsidR="000F5BAD" w:rsidRPr="00D476F3" w:rsidRDefault="000F5BAD" w:rsidP="000F5BAD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Бабий угол: место для стряпни и хозяйственных женских работ. Рукомойники – одно- или </w:t>
      </w:r>
      <w:proofErr w:type="spellStart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двухрожковые</w:t>
      </w:r>
      <w:proofErr w:type="spellEnd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глиняные или медные умывальники над лоханью. Светец для лучин, куда также вешали полотенце для рук. Посудник. Солонка в </w:t>
      </w:r>
      <w:proofErr w:type="spellStart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рундугу</w:t>
      </w:r>
      <w:proofErr w:type="spellEnd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Мутовка для замешивания жидкого овсяного теста. Хозяйственный стол или стол-курятник. Полки, </w:t>
      </w:r>
      <w:proofErr w:type="spellStart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расходящиесй</w:t>
      </w:r>
      <w:proofErr w:type="spellEnd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от </w:t>
      </w:r>
      <w:proofErr w:type="spellStart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припечной</w:t>
      </w:r>
      <w:proofErr w:type="spellEnd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доски. Чистая квашня для теста, </w:t>
      </w:r>
      <w:proofErr w:type="spellStart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кужонки</w:t>
      </w:r>
      <w:proofErr w:type="spellEnd"/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с толокном, щепные и лубяные корзины для пирогов и калиток. Лавки вдоль боковой стены и фасадной стены, над ними под потолком полки. </w:t>
      </w:r>
    </w:p>
    <w:p w:rsidR="000F5BAD" w:rsidRPr="00D476F3" w:rsidRDefault="000F5BAD" w:rsidP="000F5BAD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Большой угол, красный угол, мужской угол. Божница, иконы. Полотенце с вышитыми концами, окаймляющее божницу.  Лавки вдоль стен (свадебная, смертная). Охотничий припас и приспособления для вязания сетей на полках. Инструменты под лавкой. </w:t>
      </w:r>
    </w:p>
    <w:p w:rsidR="000F5BAD" w:rsidRPr="00D476F3" w:rsidRDefault="000F5BAD" w:rsidP="000F5BAD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Задний угол. Кровать напротив боковой стенки печи. Люлька, подвешенная деревянным крюком к длинному березовому колу, воткнутому в железное кольцо под потолком. Ткацкий станок (ставился на период Великого поста до Пасхи вместо кровати). Переносной светец.</w:t>
      </w:r>
    </w:p>
    <w:p w:rsidR="000F5BAD" w:rsidRPr="00D476F3" w:rsidRDefault="000F5BAD" w:rsidP="000F5BAD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Центр избы. Стол из березы, «карельское» положение стола в избе: торцом к лицевой стороне, к среднему из трех окон, параллельно половицам. Конструкции столов: «на ящике» со столешницей из одной доски, раздвижные, «на козлах», «на полозьях» и т.п. Половики на полу. Лавки, скамейки вдоль стола. Полотенца и скатерти с различной техникой вышивки. </w:t>
      </w:r>
    </w:p>
    <w:p w:rsidR="000F5BAD" w:rsidRPr="00D476F3" w:rsidRDefault="000F5BAD" w:rsidP="000F5BAD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Горница. Л</w:t>
      </w:r>
      <w:r w:rsidR="008C2166"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е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жанка, кровать, буфет или платяной шкаф. Ситцевая занавеска, отделяющая кровать от остальной части горницы. Стол в простенке у окна. Табуретки, скамейки или стулья. 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Сундук слева от дверей. Посудник для праздничных тарелок над сундуком. Зеркало на стене напротив дверей в горницу. Резной диван. Домотканые дорожки на полу.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Карельские обряды, призванные обеспечить счастливую жизнь на новом месте. Суеверия на счастье: пуповина на матицу, закладка под правый угол дома ячменя, кусочка нового холста, серебряной монеты и т.д. Переселение в новый дом ночью или ранним утром. Перенесение в новый дом в первую очередь иконы, квашни, каравая хлеба с солью, петуха. Обряд приглашения домового при помощи переноса тлеющих углей из прошлого очага. Обычай приносить с собой соль, хлеб и березовое полено, если приходишь в новый дом гостем первый раз.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Запреты при входе в дом: нельзя стоять на пороге, проходить дальше матицы без приглашения, обходить стол, проходить в большой угол. Карельские обереги: щучья челюсть над входной дверью, вышитые полотенца в божнице.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Использовать игровые методики («строительство дома», «разработка карельского дизайна внутренних помещений» и т.п.).</w:t>
      </w:r>
    </w:p>
    <w:p w:rsidR="000F5BAD" w:rsidRPr="00D476F3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0F5BAD" w:rsidRPr="00245D40" w:rsidRDefault="000F5BAD" w:rsidP="000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D476F3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«строят» карельский дом (рисунок, презентация и т.п.), обозначают по-карельски помещения и предметы в доме.</w:t>
      </w:r>
      <w:bookmarkStart w:id="0" w:name="_GoBack"/>
      <w:bookmarkEnd w:id="0"/>
    </w:p>
    <w:p w:rsidR="005D1AC9" w:rsidRDefault="005D1AC9"/>
    <w:sectPr w:rsidR="005D1AC9" w:rsidSect="00E9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814D5"/>
    <w:multiLevelType w:val="hybridMultilevel"/>
    <w:tmpl w:val="A55C6B5C"/>
    <w:lvl w:ilvl="0" w:tplc="0B02B948">
      <w:start w:val="3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AD"/>
    <w:rsid w:val="000F5BAD"/>
    <w:rsid w:val="001F2D95"/>
    <w:rsid w:val="00231530"/>
    <w:rsid w:val="002E6188"/>
    <w:rsid w:val="005D1AC9"/>
    <w:rsid w:val="00695E75"/>
    <w:rsid w:val="00862AD6"/>
    <w:rsid w:val="008C2166"/>
    <w:rsid w:val="00AB0F28"/>
    <w:rsid w:val="00D476F3"/>
    <w:rsid w:val="00DD5A25"/>
    <w:rsid w:val="00E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1E74EE-FDA8-4829-8683-4D2391D6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0F5BAD"/>
    <w:rPr>
      <w:sz w:val="16"/>
      <w:szCs w:val="16"/>
    </w:rPr>
  </w:style>
  <w:style w:type="paragraph" w:styleId="a4">
    <w:name w:val="annotation text"/>
    <w:basedOn w:val="a"/>
    <w:link w:val="a5"/>
    <w:rsid w:val="000F5BAD"/>
    <w:pPr>
      <w:widowControl w:val="0"/>
      <w:spacing w:before="160" w:after="0" w:line="30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0F5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5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2021-07-06T09:30:00Z</dcterms:created>
  <dcterms:modified xsi:type="dcterms:W3CDTF">2021-07-06T09:30:00Z</dcterms:modified>
</cp:coreProperties>
</file>