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32" w:rsidRDefault="00A84D32" w:rsidP="00A84D32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17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E3056E">
        <w:rPr>
          <w:rFonts w:eastAsia="TimesNewRomanPSMT"/>
          <w:b/>
          <w:sz w:val="36"/>
          <w:szCs w:val="36"/>
          <w:u w:val="single"/>
        </w:rPr>
        <w:t>Mo</w:t>
      </w:r>
      <w:proofErr w:type="spellEnd"/>
      <w:r w:rsidRPr="00E3056E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E3056E">
        <w:rPr>
          <w:rFonts w:eastAsia="TimesNewRomanPSMT"/>
          <w:b/>
          <w:sz w:val="36"/>
          <w:szCs w:val="36"/>
          <w:u w:val="single"/>
        </w:rPr>
        <w:t>tulim</w:t>
      </w:r>
      <w:proofErr w:type="spellEnd"/>
      <w:r w:rsidRPr="00E3056E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E3056E">
        <w:rPr>
          <w:rFonts w:eastAsia="TimesNewRomanPSMT"/>
          <w:b/>
          <w:sz w:val="36"/>
          <w:szCs w:val="36"/>
          <w:u w:val="single"/>
        </w:rPr>
        <w:t>hüväd</w:t>
      </w:r>
      <w:proofErr w:type="spellEnd"/>
      <w:r w:rsidRPr="00E3056E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</w:rPr>
        <w:t>a</w:t>
      </w:r>
      <w:r>
        <w:rPr>
          <w:rFonts w:eastAsia="TimesNewRomanPSMT"/>
          <w:b/>
          <w:sz w:val="36"/>
          <w:szCs w:val="36"/>
          <w:u w:val="single"/>
          <w:lang w:val="fi-FI"/>
        </w:rPr>
        <w:t>zj</w:t>
      </w:r>
      <w:proofErr w:type="spellStart"/>
      <w:r>
        <w:rPr>
          <w:rFonts w:eastAsia="TimesNewRomanPSMT"/>
          <w:b/>
          <w:sz w:val="36"/>
          <w:szCs w:val="36"/>
          <w:u w:val="single"/>
        </w:rPr>
        <w:t>ad</w:t>
      </w:r>
      <w:proofErr w:type="spellEnd"/>
      <w:r w:rsidRPr="00E3056E">
        <w:rPr>
          <w:rFonts w:eastAsia="TimesNewRomanPSMT"/>
          <w:b/>
          <w:sz w:val="36"/>
          <w:szCs w:val="36"/>
          <w:u w:val="single"/>
        </w:rPr>
        <w:t>. – Мы пришли с хорошим делом</w:t>
      </w:r>
      <w:r>
        <w:rPr>
          <w:rFonts w:eastAsia="TimesNewRomanPSMT"/>
          <w:b/>
          <w:sz w:val="36"/>
          <w:szCs w:val="36"/>
          <w:u w:val="single"/>
        </w:rPr>
        <w:t>.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принимают участие в вепсском обряде сватовства. 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вепсском обряде сватовства. Научиться использовать в речи на вепсском языке адекватный ситуации речевой репертуар.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Примерный р</w:t>
      </w:r>
      <w:r w:rsidRPr="00DC14A2">
        <w:rPr>
          <w:rFonts w:eastAsia="TimesNewRomanPSMT"/>
          <w:b/>
          <w:sz w:val="32"/>
          <w:szCs w:val="32"/>
        </w:rPr>
        <w:t>ечевой репертуар:</w:t>
      </w:r>
    </w:p>
    <w:p w:rsidR="00A84D32" w:rsidRPr="00F5395D" w:rsidRDefault="00A84D32" w:rsidP="00A84D32">
      <w:pPr>
        <w:ind w:firstLine="708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Kozitu</w:t>
      </w:r>
      <w:r w:rsidR="00CD60D2">
        <w:rPr>
          <w:sz w:val="32"/>
          <w:szCs w:val="32"/>
          <w:lang w:val="fi-FI"/>
        </w:rPr>
        <w:t>z</w:t>
      </w:r>
      <w:r w:rsidRPr="00F5395D">
        <w:rPr>
          <w:sz w:val="32"/>
          <w:szCs w:val="32"/>
        </w:rPr>
        <w:t>. – Сватовство.</w:t>
      </w:r>
    </w:p>
    <w:p w:rsidR="00A84D32" w:rsidRPr="00840D56" w:rsidRDefault="00873F6F" w:rsidP="00840D56">
      <w:pPr>
        <w:ind w:firstLine="708"/>
        <w:jc w:val="both"/>
        <w:rPr>
          <w:sz w:val="32"/>
          <w:szCs w:val="32"/>
          <w:lang w:val="fi-FI"/>
        </w:rPr>
      </w:pPr>
      <w:proofErr w:type="spellStart"/>
      <w:r w:rsidRPr="00873F6F">
        <w:rPr>
          <w:rFonts w:eastAsia="MinionPro-It"/>
          <w:sz w:val="32"/>
          <w:szCs w:val="32"/>
        </w:rPr>
        <w:t>Mängat</w:t>
      </w:r>
      <w:proofErr w:type="spellEnd"/>
      <w:r w:rsidRPr="00873F6F">
        <w:rPr>
          <w:rFonts w:eastAsia="MinionPro-It"/>
          <w:sz w:val="32"/>
          <w:szCs w:val="32"/>
        </w:rPr>
        <w:t xml:space="preserve"> </w:t>
      </w:r>
      <w:proofErr w:type="spellStart"/>
      <w:r w:rsidRPr="00873F6F">
        <w:rPr>
          <w:rFonts w:eastAsia="MinionPro-It"/>
          <w:sz w:val="32"/>
          <w:szCs w:val="32"/>
        </w:rPr>
        <w:t>blahoslovas</w:t>
      </w:r>
      <w:proofErr w:type="spellEnd"/>
      <w:r w:rsidRPr="00873F6F">
        <w:rPr>
          <w:rFonts w:eastAsia="MinionPro-It"/>
          <w:sz w:val="32"/>
          <w:szCs w:val="32"/>
        </w:rPr>
        <w:t xml:space="preserve"> v</w:t>
      </w:r>
      <w:r w:rsidRPr="00873F6F">
        <w:rPr>
          <w:rFonts w:eastAsia="MinionPro-It"/>
          <w:sz w:val="32"/>
          <w:szCs w:val="32"/>
          <w:lang w:val="fi-FI"/>
        </w:rPr>
        <w:t>auk</w:t>
      </w:r>
      <w:r w:rsidRPr="00873F6F">
        <w:rPr>
          <w:rFonts w:eastAsia="MinionPro-It"/>
          <w:sz w:val="32"/>
          <w:szCs w:val="32"/>
        </w:rPr>
        <w:t>t</w:t>
      </w:r>
      <w:r w:rsidRPr="00873F6F">
        <w:rPr>
          <w:rFonts w:eastAsia="MinionPro-It"/>
          <w:sz w:val="32"/>
          <w:szCs w:val="32"/>
          <w:lang w:val="fi-FI"/>
        </w:rPr>
        <w:t>o</w:t>
      </w:r>
      <w:proofErr w:type="spellStart"/>
      <w:r w:rsidRPr="00873F6F">
        <w:rPr>
          <w:rFonts w:eastAsia="MinionPro-It"/>
          <w:sz w:val="32"/>
          <w:szCs w:val="32"/>
        </w:rPr>
        <w:t>ihe</w:t>
      </w:r>
      <w:proofErr w:type="spellEnd"/>
      <w:r w:rsidRPr="00873F6F">
        <w:rPr>
          <w:rFonts w:eastAsia="MinionPro-BoldIt"/>
          <w:sz w:val="32"/>
          <w:szCs w:val="32"/>
        </w:rPr>
        <w:t xml:space="preserve"> </w:t>
      </w:r>
      <w:proofErr w:type="spellStart"/>
      <w:r w:rsidRPr="00873F6F">
        <w:rPr>
          <w:rFonts w:eastAsia="MinionPro-It"/>
          <w:sz w:val="32"/>
          <w:szCs w:val="32"/>
        </w:rPr>
        <w:t>sil’mihe</w:t>
      </w:r>
      <w:proofErr w:type="spellEnd"/>
      <w:r w:rsidRPr="00873F6F">
        <w:rPr>
          <w:sz w:val="32"/>
          <w:szCs w:val="32"/>
        </w:rPr>
        <w:t xml:space="preserve">. </w:t>
      </w:r>
      <w:r w:rsidR="00A84D32" w:rsidRPr="00F5395D">
        <w:rPr>
          <w:sz w:val="32"/>
          <w:szCs w:val="32"/>
        </w:rPr>
        <w:t>–  Идите, благословясь, к светлым глазам. (</w:t>
      </w:r>
      <w:r w:rsidR="00A84D32" w:rsidRPr="00DC14A2">
        <w:rPr>
          <w:sz w:val="32"/>
          <w:szCs w:val="32"/>
        </w:rPr>
        <w:t>Напутствие</w:t>
      </w:r>
      <w:r w:rsidR="00A84D32" w:rsidRPr="00F5395D">
        <w:rPr>
          <w:sz w:val="32"/>
          <w:szCs w:val="32"/>
        </w:rPr>
        <w:t xml:space="preserve"> </w:t>
      </w:r>
      <w:r w:rsidR="00A84D32" w:rsidRPr="00DC14A2">
        <w:rPr>
          <w:sz w:val="32"/>
          <w:szCs w:val="32"/>
        </w:rPr>
        <w:t>сватам</w:t>
      </w:r>
      <w:r w:rsidR="00A84D32" w:rsidRPr="00F5395D">
        <w:rPr>
          <w:sz w:val="32"/>
          <w:szCs w:val="32"/>
        </w:rPr>
        <w:t>.)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Ivan</w:t>
      </w:r>
      <w:r w:rsidRPr="00A46831">
        <w:rPr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Krestitel</w:t>
      </w:r>
      <w:r w:rsidRPr="00A46831">
        <w:rPr>
          <w:rFonts w:eastAsia="MinionPro-It"/>
          <w:sz w:val="32"/>
          <w:szCs w:val="32"/>
          <w:lang w:val="fi-FI"/>
        </w:rPr>
        <w:t xml:space="preserve">’, </w:t>
      </w:r>
      <w:r w:rsidRPr="00DC14A2">
        <w:rPr>
          <w:rFonts w:eastAsia="MinionPro-It"/>
          <w:sz w:val="32"/>
          <w:szCs w:val="32"/>
          <w:lang w:val="fi-FI"/>
        </w:rPr>
        <w:t>blahoslovi</w:t>
      </w:r>
      <w:r w:rsidRPr="00A46831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mind</w:t>
      </w:r>
      <w:r w:rsidR="00681D1D">
        <w:rPr>
          <w:rFonts w:eastAsia="MinionPro-It"/>
          <w:sz w:val="32"/>
          <w:szCs w:val="32"/>
          <w:lang w:val="fi-FI"/>
        </w:rPr>
        <w:t>a</w:t>
      </w:r>
      <w:r w:rsidRPr="00DC14A2">
        <w:rPr>
          <w:rFonts w:eastAsia="MinionPro-It"/>
          <w:sz w:val="32"/>
          <w:szCs w:val="32"/>
          <w:lang w:val="fi-FI"/>
        </w:rPr>
        <w:t>i</w:t>
      </w:r>
      <w:r w:rsidRPr="00A46831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otta</w:t>
      </w:r>
      <w:r w:rsidRPr="00A46831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nece</w:t>
      </w:r>
      <w:r w:rsidRPr="00A46831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raba</w:t>
      </w:r>
      <w:r w:rsidRPr="00A46831">
        <w:rPr>
          <w:sz w:val="32"/>
          <w:szCs w:val="32"/>
          <w:lang w:val="fi-FI"/>
        </w:rPr>
        <w:t xml:space="preserve"> </w:t>
      </w:r>
      <w:r w:rsidRPr="00A46831">
        <w:rPr>
          <w:rFonts w:eastAsia="MinionPro-It"/>
          <w:sz w:val="32"/>
          <w:szCs w:val="32"/>
          <w:lang w:val="fi-FI"/>
        </w:rPr>
        <w:t>(</w:t>
      </w:r>
      <w:r w:rsidRPr="00DC14A2">
        <w:rPr>
          <w:rFonts w:eastAsia="MinionPro-It"/>
          <w:sz w:val="32"/>
          <w:szCs w:val="32"/>
          <w:lang w:val="fi-FI"/>
        </w:rPr>
        <w:t>nimi</w:t>
      </w:r>
      <w:r w:rsidRPr="00A46831">
        <w:rPr>
          <w:rFonts w:eastAsia="MinionPro-It"/>
          <w:sz w:val="32"/>
          <w:szCs w:val="32"/>
          <w:lang w:val="fi-FI"/>
        </w:rPr>
        <w:t>)</w:t>
      </w:r>
      <w:r w:rsidRPr="00A46831">
        <w:rPr>
          <w:sz w:val="32"/>
          <w:szCs w:val="32"/>
          <w:lang w:val="fi-FI"/>
        </w:rPr>
        <w:t xml:space="preserve">. – </w:t>
      </w:r>
      <w:r w:rsidRPr="00DC14A2">
        <w:rPr>
          <w:sz w:val="32"/>
          <w:szCs w:val="32"/>
        </w:rPr>
        <w:t>Иван</w:t>
      </w:r>
      <w:r w:rsidRPr="00A46831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</w:rPr>
        <w:t>Креститель</w:t>
      </w:r>
      <w:r w:rsidRPr="00A46831">
        <w:rPr>
          <w:sz w:val="32"/>
          <w:szCs w:val="32"/>
          <w:lang w:val="fi-FI"/>
        </w:rPr>
        <w:t xml:space="preserve">, </w:t>
      </w:r>
      <w:r w:rsidRPr="00DC14A2">
        <w:rPr>
          <w:sz w:val="32"/>
          <w:szCs w:val="32"/>
        </w:rPr>
        <w:t>благослови</w:t>
      </w:r>
      <w:r w:rsidRPr="00A46831">
        <w:rPr>
          <w:sz w:val="32"/>
          <w:szCs w:val="32"/>
          <w:lang w:val="fi-FI"/>
        </w:rPr>
        <w:t xml:space="preserve"> </w:t>
      </w:r>
      <w:r w:rsidR="0034738A">
        <w:rPr>
          <w:sz w:val="32"/>
          <w:szCs w:val="32"/>
        </w:rPr>
        <w:t>меня</w:t>
      </w:r>
      <w:r w:rsidRPr="00A46831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</w:rPr>
        <w:t>взять</w:t>
      </w:r>
      <w:r w:rsidRPr="00A46831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</w:rPr>
        <w:t>эту</w:t>
      </w:r>
      <w:r w:rsidRPr="00A46831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</w:rPr>
        <w:t>рабу</w:t>
      </w:r>
      <w:r w:rsidRPr="00A46831">
        <w:rPr>
          <w:sz w:val="32"/>
          <w:szCs w:val="32"/>
          <w:lang w:val="fi-FI"/>
        </w:rPr>
        <w:t xml:space="preserve"> (</w:t>
      </w:r>
      <w:r w:rsidRPr="00DC14A2">
        <w:rPr>
          <w:sz w:val="32"/>
          <w:szCs w:val="32"/>
        </w:rPr>
        <w:t>имя</w:t>
      </w:r>
      <w:r w:rsidRPr="00A46831">
        <w:rPr>
          <w:sz w:val="32"/>
          <w:szCs w:val="32"/>
          <w:lang w:val="fi-FI"/>
        </w:rPr>
        <w:t xml:space="preserve">). </w:t>
      </w:r>
      <w:r w:rsidRPr="00DC14A2">
        <w:rPr>
          <w:sz w:val="32"/>
          <w:szCs w:val="32"/>
        </w:rPr>
        <w:t>(</w:t>
      </w:r>
      <w:r>
        <w:rPr>
          <w:sz w:val="32"/>
          <w:szCs w:val="32"/>
        </w:rPr>
        <w:t>Молитва сватов</w:t>
      </w:r>
      <w:r w:rsidRPr="00DC14A2">
        <w:rPr>
          <w:sz w:val="32"/>
          <w:szCs w:val="32"/>
        </w:rPr>
        <w:t xml:space="preserve"> перед выходом из дома.)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Ken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sig</w:t>
      </w:r>
      <w:r w:rsidR="00A46831" w:rsidRPr="00A46831">
        <w:rPr>
          <w:rFonts w:eastAsia="MinionPro-It"/>
          <w:sz w:val="32"/>
          <w:szCs w:val="32"/>
        </w:rPr>
        <w:t>ä</w:t>
      </w:r>
      <w:proofErr w:type="spellEnd"/>
      <w:r w:rsidR="00A46831" w:rsidRPr="00A46831">
        <w:rPr>
          <w:rFonts w:eastAsia="MinionPro-It"/>
          <w:sz w:val="32"/>
          <w:szCs w:val="32"/>
        </w:rPr>
        <w:t xml:space="preserve"> </w:t>
      </w:r>
      <w:r w:rsidR="00A46831">
        <w:rPr>
          <w:rFonts w:eastAsia="MinionPro-It"/>
          <w:sz w:val="32"/>
          <w:szCs w:val="32"/>
          <w:lang w:val="fi-FI"/>
        </w:rPr>
        <w:t>om</w:t>
      </w:r>
      <w:r w:rsidRPr="00DC14A2">
        <w:rPr>
          <w:rFonts w:eastAsia="MinionPro-It"/>
          <w:sz w:val="32"/>
          <w:szCs w:val="32"/>
        </w:rPr>
        <w:t>?</w:t>
      </w:r>
      <w:r w:rsidRPr="00DC14A2">
        <w:rPr>
          <w:sz w:val="32"/>
          <w:szCs w:val="32"/>
        </w:rPr>
        <w:t xml:space="preserve"> – Кто там? (</w:t>
      </w:r>
      <w:r>
        <w:rPr>
          <w:sz w:val="32"/>
          <w:szCs w:val="32"/>
        </w:rPr>
        <w:t>Вопрос сватам от родителей невесты</w:t>
      </w:r>
      <w:r w:rsidRPr="00DC14A2">
        <w:rPr>
          <w:sz w:val="32"/>
          <w:szCs w:val="32"/>
        </w:rPr>
        <w:t>.)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M</w:t>
      </w:r>
      <w:r w:rsidRPr="00DC14A2">
        <w:rPr>
          <w:rFonts w:eastAsia="MinionPro-It"/>
          <w:sz w:val="32"/>
          <w:szCs w:val="32"/>
        </w:rPr>
        <w:t xml:space="preserve">ö </w:t>
      </w:r>
      <w:r w:rsidRPr="00DC14A2">
        <w:rPr>
          <w:rFonts w:eastAsia="MinionPro-It"/>
          <w:sz w:val="32"/>
          <w:szCs w:val="32"/>
          <w:lang w:val="fi-FI"/>
        </w:rPr>
        <w:t>olem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kozile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tul</w:t>
      </w:r>
      <w:r w:rsidR="003A7464">
        <w:rPr>
          <w:rFonts w:eastAsia="MinionPro-It"/>
          <w:sz w:val="32"/>
          <w:szCs w:val="32"/>
          <w:lang w:val="fi-FI"/>
        </w:rPr>
        <w:t>nuded</w:t>
      </w:r>
      <w:r w:rsidRPr="00DC14A2">
        <w:rPr>
          <w:rFonts w:eastAsia="MinionPro-It"/>
          <w:sz w:val="32"/>
          <w:szCs w:val="32"/>
        </w:rPr>
        <w:t>,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stat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per</w:t>
      </w:r>
      <w:r w:rsidRPr="00DC14A2">
        <w:rPr>
          <w:rFonts w:eastAsia="MinionPro-It"/>
          <w:sz w:val="32"/>
          <w:szCs w:val="32"/>
        </w:rPr>
        <w:t>ť</w:t>
      </w:r>
      <w:r w:rsidRPr="00DC14A2">
        <w:rPr>
          <w:rFonts w:eastAsia="MinionPro-It"/>
          <w:sz w:val="32"/>
          <w:szCs w:val="32"/>
          <w:lang w:val="fi-FI"/>
        </w:rPr>
        <w:t>he</w:t>
      </w:r>
      <w:r w:rsidRPr="00DC14A2">
        <w:rPr>
          <w:rFonts w:eastAsia="MinionPro-It"/>
          <w:sz w:val="32"/>
          <w:szCs w:val="32"/>
        </w:rPr>
        <w:t xml:space="preserve">, </w:t>
      </w:r>
      <w:r w:rsidRPr="00DC14A2">
        <w:rPr>
          <w:rFonts w:eastAsia="MinionPro-It"/>
          <w:sz w:val="32"/>
          <w:szCs w:val="32"/>
          <w:lang w:val="fi-FI"/>
        </w:rPr>
        <w:t>av</w:t>
      </w:r>
      <w:r w:rsidR="000923B2">
        <w:rPr>
          <w:rFonts w:eastAsia="MinionPro-It"/>
          <w:sz w:val="32"/>
          <w:szCs w:val="32"/>
          <w:lang w:val="fi-FI"/>
        </w:rPr>
        <w:t>aikat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vera</w:t>
      </w:r>
      <w:r w:rsidR="00252626">
        <w:rPr>
          <w:rFonts w:eastAsia="MinionPro-It"/>
          <w:sz w:val="32"/>
          <w:szCs w:val="32"/>
          <w:lang w:val="fi-FI"/>
        </w:rPr>
        <w:t>i</w:t>
      </w:r>
      <w:r w:rsidRPr="00DC14A2">
        <w:rPr>
          <w:rFonts w:eastAsia="MinionPro-It"/>
          <w:sz w:val="32"/>
          <w:szCs w:val="32"/>
        </w:rPr>
        <w:t xml:space="preserve">; </w:t>
      </w:r>
      <w:r w:rsidRPr="00DC14A2">
        <w:rPr>
          <w:rFonts w:eastAsia="MinionPro-It"/>
          <w:sz w:val="32"/>
          <w:szCs w:val="32"/>
          <w:lang w:val="fi-FI"/>
        </w:rPr>
        <w:t>et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stkoi</w:t>
      </w:r>
      <w:r w:rsidRPr="00DC14A2">
        <w:rPr>
          <w:rFonts w:eastAsia="MinionPro-It"/>
          <w:sz w:val="32"/>
          <w:szCs w:val="32"/>
        </w:rPr>
        <w:t xml:space="preserve">, </w:t>
      </w:r>
      <w:r w:rsidR="00732E86">
        <w:rPr>
          <w:rFonts w:eastAsia="MinionPro-It"/>
          <w:sz w:val="32"/>
          <w:szCs w:val="32"/>
          <w:lang w:val="fi-FI"/>
        </w:rPr>
        <w:t>a</w:t>
      </w:r>
      <w:r w:rsidRPr="00DC14A2">
        <w:rPr>
          <w:rFonts w:eastAsia="MinionPro-It"/>
          <w:sz w:val="32"/>
          <w:szCs w:val="32"/>
          <w:lang w:val="fi-FI"/>
        </w:rPr>
        <w:t>lg</w:t>
      </w:r>
      <w:r w:rsidR="00732E86">
        <w:rPr>
          <w:rFonts w:eastAsia="MinionPro-It"/>
          <w:sz w:val="32"/>
          <w:szCs w:val="32"/>
          <w:lang w:val="fi-FI"/>
        </w:rPr>
        <w:t>at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av</w:t>
      </w:r>
      <w:r w:rsidR="00732E86">
        <w:rPr>
          <w:rFonts w:eastAsia="MinionPro-It"/>
          <w:sz w:val="32"/>
          <w:szCs w:val="32"/>
          <w:lang w:val="fi-FI"/>
        </w:rPr>
        <w:t>aikoi</w:t>
      </w:r>
      <w:r w:rsidRPr="00DC14A2">
        <w:rPr>
          <w:rFonts w:eastAsia="MinionPro-It"/>
          <w:sz w:val="32"/>
          <w:szCs w:val="32"/>
        </w:rPr>
        <w:t xml:space="preserve">, </w:t>
      </w:r>
      <w:r w:rsidRPr="00DC14A2">
        <w:rPr>
          <w:rFonts w:eastAsia="MinionPro-It"/>
          <w:sz w:val="32"/>
          <w:szCs w:val="32"/>
          <w:lang w:val="fi-FI"/>
        </w:rPr>
        <w:t>vergat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maga</w:t>
      </w:r>
      <w:r w:rsidR="00190971">
        <w:rPr>
          <w:rFonts w:eastAsia="MinionPro-It"/>
          <w:sz w:val="32"/>
          <w:szCs w:val="32"/>
          <w:lang w:val="fi-FI"/>
        </w:rPr>
        <w:t>damha</w:t>
      </w:r>
      <w:r w:rsidRPr="00DC14A2">
        <w:rPr>
          <w:rFonts w:eastAsia="MinionPro-It"/>
          <w:sz w:val="32"/>
          <w:szCs w:val="32"/>
        </w:rPr>
        <w:t xml:space="preserve">. </w:t>
      </w:r>
      <w:r w:rsidRPr="00DC14A2">
        <w:rPr>
          <w:rFonts w:eastAsia="MinionPro-BoldIt"/>
          <w:sz w:val="32"/>
          <w:szCs w:val="32"/>
        </w:rPr>
        <w:t>–</w:t>
      </w:r>
      <w:r w:rsidRPr="00DC14A2">
        <w:rPr>
          <w:rFonts w:eastAsia="MinionPro-It"/>
          <w:sz w:val="32"/>
          <w:szCs w:val="32"/>
        </w:rPr>
        <w:t xml:space="preserve"> Мы пришли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сватать, пустите в избу, откройте дверь;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не пустите, не откроете, ложитесь спать. (</w:t>
      </w:r>
      <w:r>
        <w:rPr>
          <w:rFonts w:eastAsia="MinionPro-It"/>
          <w:sz w:val="32"/>
          <w:szCs w:val="32"/>
        </w:rPr>
        <w:t>Ответ сватов родителям невесты</w:t>
      </w:r>
      <w:r w:rsidRPr="00DC14A2">
        <w:rPr>
          <w:rFonts w:eastAsia="MinionPro-It"/>
          <w:sz w:val="32"/>
          <w:szCs w:val="32"/>
        </w:rPr>
        <w:t>.)</w:t>
      </w:r>
    </w:p>
    <w:p w:rsidR="00765169" w:rsidRPr="00765169" w:rsidRDefault="00765169" w:rsidP="00765169">
      <w:pPr>
        <w:autoSpaceDE w:val="0"/>
        <w:autoSpaceDN w:val="0"/>
        <w:adjustRightInd w:val="0"/>
        <w:ind w:firstLine="709"/>
        <w:jc w:val="both"/>
        <w:rPr>
          <w:rFonts w:eastAsia="MinionPro-It"/>
          <w:sz w:val="32"/>
          <w:szCs w:val="32"/>
        </w:rPr>
      </w:pPr>
      <w:proofErr w:type="spellStart"/>
      <w:r w:rsidRPr="00765169">
        <w:rPr>
          <w:rFonts w:eastAsia="MinionPro-It"/>
          <w:sz w:val="32"/>
          <w:szCs w:val="32"/>
        </w:rPr>
        <w:t>Mö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tulim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hüväd</w:t>
      </w:r>
      <w:proofErr w:type="spellEnd"/>
      <w:r w:rsidRPr="00765169">
        <w:rPr>
          <w:sz w:val="32"/>
          <w:szCs w:val="32"/>
        </w:rPr>
        <w:t xml:space="preserve"> </w:t>
      </w:r>
      <w:r w:rsidRPr="00765169">
        <w:rPr>
          <w:rFonts w:eastAsia="MinionPro-It"/>
          <w:sz w:val="32"/>
          <w:szCs w:val="32"/>
        </w:rPr>
        <w:t>a</w:t>
      </w:r>
      <w:r w:rsidRPr="00765169">
        <w:rPr>
          <w:rFonts w:eastAsia="MinionPro-It"/>
          <w:sz w:val="32"/>
          <w:szCs w:val="32"/>
          <w:lang w:val="fi-FI"/>
        </w:rPr>
        <w:t>zja</w:t>
      </w:r>
      <w:r w:rsidRPr="00765169">
        <w:rPr>
          <w:rFonts w:eastAsia="MinionPro-It"/>
          <w:sz w:val="32"/>
          <w:szCs w:val="32"/>
        </w:rPr>
        <w:t xml:space="preserve">d, </w:t>
      </w:r>
      <w:proofErr w:type="spellStart"/>
      <w:r w:rsidRPr="00765169">
        <w:rPr>
          <w:rFonts w:eastAsia="MinionPro-It"/>
          <w:sz w:val="32"/>
          <w:szCs w:val="32"/>
        </w:rPr>
        <w:t>teil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om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tütär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Anna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Jegorovna</w:t>
      </w:r>
      <w:proofErr w:type="spellEnd"/>
      <w:r w:rsidRPr="00765169">
        <w:rPr>
          <w:rFonts w:eastAsia="MinionPro-It"/>
          <w:sz w:val="32"/>
          <w:szCs w:val="32"/>
        </w:rPr>
        <w:t>,</w:t>
      </w:r>
      <w:r w:rsidRPr="00765169">
        <w:rPr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meil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om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priha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Ku</w:t>
      </w:r>
      <w:proofErr w:type="spellEnd"/>
      <w:r w:rsidRPr="00765169">
        <w:rPr>
          <w:rFonts w:eastAsia="MinionPro-It"/>
          <w:sz w:val="32"/>
          <w:szCs w:val="32"/>
          <w:lang w:val="fi-FI"/>
        </w:rPr>
        <w:t>z</w:t>
      </w:r>
      <w:r w:rsidRPr="00765169">
        <w:rPr>
          <w:rFonts w:eastAsia="MinionPro-It"/>
          <w:sz w:val="32"/>
          <w:szCs w:val="32"/>
        </w:rPr>
        <w:t>’</w:t>
      </w:r>
      <w:proofErr w:type="spellStart"/>
      <w:r w:rsidRPr="00765169">
        <w:rPr>
          <w:rFonts w:eastAsia="MinionPro-It"/>
          <w:sz w:val="32"/>
          <w:szCs w:val="32"/>
        </w:rPr>
        <w:t>ma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Andre</w:t>
      </w:r>
      <w:proofErr w:type="spellEnd"/>
      <w:r w:rsidRPr="00765169">
        <w:rPr>
          <w:rFonts w:eastAsia="MinionPro-It"/>
          <w:sz w:val="32"/>
          <w:szCs w:val="32"/>
          <w:lang w:val="fi-FI"/>
        </w:rPr>
        <w:t>jev</w:t>
      </w:r>
      <w:proofErr w:type="spellStart"/>
      <w:r w:rsidRPr="00765169">
        <w:rPr>
          <w:rFonts w:eastAsia="MinionPro-It"/>
          <w:sz w:val="32"/>
          <w:szCs w:val="32"/>
        </w:rPr>
        <w:t>ič</w:t>
      </w:r>
      <w:proofErr w:type="spellEnd"/>
      <w:r w:rsidRPr="00765169">
        <w:rPr>
          <w:rFonts w:eastAsia="MinionPro-It"/>
          <w:sz w:val="32"/>
          <w:szCs w:val="32"/>
        </w:rPr>
        <w:t xml:space="preserve">, </w:t>
      </w:r>
      <w:proofErr w:type="spellStart"/>
      <w:r w:rsidRPr="00765169">
        <w:rPr>
          <w:rFonts w:eastAsia="MinionPro-It"/>
          <w:sz w:val="32"/>
          <w:szCs w:val="32"/>
        </w:rPr>
        <w:t>ei</w:t>
      </w:r>
      <w:proofErr w:type="spellEnd"/>
      <w:r w:rsidRPr="00765169">
        <w:rPr>
          <w:rFonts w:eastAsia="MinionPro-It"/>
          <w:sz w:val="32"/>
          <w:szCs w:val="32"/>
        </w:rPr>
        <w:t xml:space="preserve">-k </w:t>
      </w:r>
      <w:proofErr w:type="spellStart"/>
      <w:r w:rsidRPr="00765169">
        <w:rPr>
          <w:rFonts w:eastAsia="MinionPro-It"/>
          <w:sz w:val="32"/>
          <w:szCs w:val="32"/>
        </w:rPr>
        <w:t>sa</w:t>
      </w:r>
      <w:proofErr w:type="spellEnd"/>
      <w:r w:rsidRPr="00765169">
        <w:rPr>
          <w:sz w:val="32"/>
          <w:szCs w:val="32"/>
        </w:rPr>
        <w:t xml:space="preserve"> </w:t>
      </w:r>
      <w:r w:rsidRPr="00765169">
        <w:rPr>
          <w:rFonts w:eastAsia="MinionPro-It"/>
          <w:sz w:val="32"/>
          <w:szCs w:val="32"/>
        </w:rPr>
        <w:t>h</w:t>
      </w:r>
      <w:r w:rsidRPr="00765169">
        <w:rPr>
          <w:rFonts w:eastAsia="MinionPro-It"/>
          <w:sz w:val="32"/>
          <w:szCs w:val="32"/>
          <w:lang w:val="fi-FI"/>
        </w:rPr>
        <w:t>e</w:t>
      </w:r>
      <w:proofErr w:type="spellStart"/>
      <w:r w:rsidRPr="00765169">
        <w:rPr>
          <w:rFonts w:eastAsia="MinionPro-It"/>
          <w:sz w:val="32"/>
          <w:szCs w:val="32"/>
        </w:rPr>
        <w:t>id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ühthe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ühteta</w:t>
      </w:r>
      <w:proofErr w:type="spellEnd"/>
      <w:r w:rsidRPr="00765169">
        <w:rPr>
          <w:rFonts w:eastAsia="MinionPro-It"/>
          <w:sz w:val="32"/>
          <w:szCs w:val="32"/>
        </w:rPr>
        <w:t xml:space="preserve">, </w:t>
      </w:r>
      <w:proofErr w:type="spellStart"/>
      <w:r w:rsidRPr="00765169">
        <w:rPr>
          <w:rFonts w:eastAsia="MinionPro-It"/>
          <w:sz w:val="32"/>
          <w:szCs w:val="32"/>
        </w:rPr>
        <w:t>ei</w:t>
      </w:r>
      <w:proofErr w:type="spellEnd"/>
      <w:r w:rsidRPr="00765169">
        <w:rPr>
          <w:rFonts w:eastAsia="MinionPro-It"/>
          <w:sz w:val="32"/>
          <w:szCs w:val="32"/>
        </w:rPr>
        <w:t xml:space="preserve">-k </w:t>
      </w:r>
      <w:proofErr w:type="spellStart"/>
      <w:r w:rsidRPr="00765169">
        <w:rPr>
          <w:rFonts w:eastAsia="MinionPro-It"/>
          <w:sz w:val="32"/>
          <w:szCs w:val="32"/>
        </w:rPr>
        <w:t>sa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rod</w:t>
      </w:r>
      <w:proofErr w:type="spellEnd"/>
      <w:r w:rsidRPr="00765169">
        <w:rPr>
          <w:rFonts w:eastAsia="MinionPro-It"/>
          <w:sz w:val="32"/>
          <w:szCs w:val="32"/>
          <w:lang w:val="fi-FI"/>
        </w:rPr>
        <w:t>n</w:t>
      </w:r>
      <w:r w:rsidRPr="00765169">
        <w:rPr>
          <w:rFonts w:eastAsia="MinionPro-It"/>
          <w:sz w:val="32"/>
          <w:szCs w:val="32"/>
        </w:rPr>
        <w:t>ʼ</w:t>
      </w:r>
      <w:r w:rsidRPr="00765169">
        <w:rPr>
          <w:rFonts w:eastAsia="MinionPro-It"/>
          <w:sz w:val="32"/>
          <w:szCs w:val="32"/>
          <w:lang w:val="fi-FI"/>
        </w:rPr>
        <w:t>ad</w:t>
      </w:r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tehta</w:t>
      </w:r>
      <w:proofErr w:type="spellEnd"/>
      <w:r w:rsidRPr="00765169">
        <w:rPr>
          <w:rFonts w:eastAsia="MinionPro-It"/>
          <w:sz w:val="32"/>
          <w:szCs w:val="32"/>
        </w:rPr>
        <w:t xml:space="preserve">, </w:t>
      </w:r>
      <w:proofErr w:type="spellStart"/>
      <w:r w:rsidRPr="00765169">
        <w:rPr>
          <w:rFonts w:eastAsia="MinionPro-It"/>
          <w:sz w:val="32"/>
          <w:szCs w:val="32"/>
        </w:rPr>
        <w:t>ei</w:t>
      </w:r>
      <w:proofErr w:type="spellEnd"/>
      <w:r w:rsidRPr="00765169">
        <w:rPr>
          <w:rFonts w:eastAsia="MinionPro-It"/>
          <w:sz w:val="32"/>
          <w:szCs w:val="32"/>
        </w:rPr>
        <w:t xml:space="preserve">-k </w:t>
      </w:r>
      <w:proofErr w:type="spellStart"/>
      <w:r w:rsidRPr="00765169">
        <w:rPr>
          <w:rFonts w:eastAsia="MinionPro-It"/>
          <w:sz w:val="32"/>
          <w:szCs w:val="32"/>
        </w:rPr>
        <w:t>sa</w:t>
      </w:r>
      <w:proofErr w:type="spellEnd"/>
      <w:r w:rsidRPr="00765169">
        <w:rPr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svad’bad</w:t>
      </w:r>
      <w:proofErr w:type="spellEnd"/>
      <w:r w:rsidRPr="00765169">
        <w:rPr>
          <w:rFonts w:eastAsia="MinionPro-It"/>
          <w:sz w:val="32"/>
          <w:szCs w:val="32"/>
        </w:rPr>
        <w:t xml:space="preserve"> </w:t>
      </w:r>
      <w:proofErr w:type="spellStart"/>
      <w:r w:rsidRPr="00765169">
        <w:rPr>
          <w:rFonts w:eastAsia="MinionPro-It"/>
          <w:sz w:val="32"/>
          <w:szCs w:val="32"/>
        </w:rPr>
        <w:t>svad’b</w:t>
      </w:r>
      <w:proofErr w:type="spellEnd"/>
      <w:r w:rsidRPr="00765169">
        <w:rPr>
          <w:rFonts w:eastAsia="MinionPro-It"/>
          <w:sz w:val="32"/>
          <w:szCs w:val="32"/>
          <w:lang w:val="fi-FI"/>
        </w:rPr>
        <w:t>o</w:t>
      </w:r>
      <w:proofErr w:type="spellStart"/>
      <w:r w:rsidRPr="00765169">
        <w:rPr>
          <w:rFonts w:eastAsia="MinionPro-It"/>
          <w:sz w:val="32"/>
          <w:szCs w:val="32"/>
        </w:rPr>
        <w:t>ita</w:t>
      </w:r>
      <w:proofErr w:type="spellEnd"/>
      <w:r w:rsidRPr="00765169">
        <w:rPr>
          <w:rFonts w:eastAsia="MinionPro-It"/>
          <w:sz w:val="32"/>
          <w:szCs w:val="32"/>
        </w:rPr>
        <w:t xml:space="preserve">. </w:t>
      </w:r>
      <w:r w:rsidRPr="00765169">
        <w:rPr>
          <w:sz w:val="32"/>
          <w:szCs w:val="32"/>
        </w:rPr>
        <w:t>–</w:t>
      </w:r>
      <w:r w:rsidRPr="00765169">
        <w:rPr>
          <w:rFonts w:eastAsia="MinionPro-It"/>
          <w:sz w:val="32"/>
          <w:szCs w:val="32"/>
        </w:rPr>
        <w:t xml:space="preserve"> Мы пришли с хорошим делом, у вас дочь </w:t>
      </w:r>
      <w:r w:rsidRPr="00765169">
        <w:rPr>
          <w:sz w:val="32"/>
          <w:szCs w:val="32"/>
        </w:rPr>
        <w:t>–</w:t>
      </w:r>
      <w:r w:rsidRPr="00765169">
        <w:rPr>
          <w:rFonts w:eastAsia="MinionPro-It"/>
          <w:sz w:val="32"/>
          <w:szCs w:val="32"/>
        </w:rPr>
        <w:t xml:space="preserve"> Анна Егоровна,</w:t>
      </w:r>
      <w:r w:rsidRPr="00765169">
        <w:rPr>
          <w:sz w:val="32"/>
          <w:szCs w:val="32"/>
        </w:rPr>
        <w:t xml:space="preserve"> </w:t>
      </w:r>
      <w:r w:rsidRPr="00765169">
        <w:rPr>
          <w:rFonts w:eastAsia="MinionPro-It"/>
          <w:sz w:val="32"/>
          <w:szCs w:val="32"/>
        </w:rPr>
        <w:t xml:space="preserve">у нас жених </w:t>
      </w:r>
      <w:r w:rsidRPr="00765169">
        <w:rPr>
          <w:sz w:val="32"/>
          <w:szCs w:val="32"/>
        </w:rPr>
        <w:t>–</w:t>
      </w:r>
      <w:r w:rsidRPr="00765169">
        <w:rPr>
          <w:rFonts w:eastAsia="MinionPro-It"/>
          <w:sz w:val="32"/>
          <w:szCs w:val="32"/>
        </w:rPr>
        <w:t xml:space="preserve"> Кузьма Андреевич, нельзя</w:t>
      </w:r>
      <w:r w:rsidRPr="00765169">
        <w:rPr>
          <w:sz w:val="32"/>
          <w:szCs w:val="32"/>
        </w:rPr>
        <w:t xml:space="preserve"> </w:t>
      </w:r>
      <w:r w:rsidRPr="00765169">
        <w:rPr>
          <w:rFonts w:eastAsia="MinionPro-It"/>
          <w:sz w:val="32"/>
          <w:szCs w:val="32"/>
        </w:rPr>
        <w:t>ли их вместе соединить, нельзя ли родню сделать, нельзя ли свадьбу справить? (Диалог сватов с родителями невесты.)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Mäned</w:t>
      </w:r>
      <w:r w:rsidR="00EF3CA2" w:rsidRPr="00EF3CA2">
        <w:rPr>
          <w:rFonts w:eastAsia="MinionPro-It"/>
          <w:sz w:val="32"/>
          <w:szCs w:val="32"/>
        </w:rPr>
        <w:t>-</w:t>
      </w:r>
      <w:r w:rsidRPr="00DC14A2">
        <w:rPr>
          <w:rFonts w:eastAsia="MinionPro-It"/>
          <w:sz w:val="32"/>
          <w:szCs w:val="32"/>
        </w:rPr>
        <w:t>ik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necen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taga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="00EF3CA2">
        <w:rPr>
          <w:rFonts w:eastAsia="MinionPro-It"/>
          <w:sz w:val="32"/>
          <w:szCs w:val="32"/>
          <w:lang w:val="fi-FI"/>
        </w:rPr>
        <w:t>tahtol</w:t>
      </w:r>
      <w:r w:rsidRPr="00DC14A2">
        <w:rPr>
          <w:sz w:val="32"/>
          <w:szCs w:val="32"/>
        </w:rPr>
        <w:t xml:space="preserve">? – </w:t>
      </w:r>
      <w:r w:rsidR="00EF3CA2">
        <w:rPr>
          <w:rFonts w:eastAsia="MinionPro-It"/>
          <w:sz w:val="32"/>
          <w:szCs w:val="32"/>
          <w:lang w:val="fi-FI"/>
        </w:rPr>
        <w:t>En</w:t>
      </w:r>
      <w:r w:rsidR="00EF3CA2" w:rsidRPr="00EF3CA2">
        <w:rPr>
          <w:rFonts w:eastAsia="MinionPro-It"/>
          <w:sz w:val="32"/>
          <w:szCs w:val="32"/>
        </w:rPr>
        <w:t xml:space="preserve"> </w:t>
      </w:r>
      <w:r w:rsidR="00EF3CA2">
        <w:rPr>
          <w:rFonts w:eastAsia="MinionPro-It"/>
          <w:sz w:val="32"/>
          <w:szCs w:val="32"/>
          <w:lang w:val="fi-FI"/>
        </w:rPr>
        <w:t>tahtoi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män</w:t>
      </w:r>
      <w:proofErr w:type="spellEnd"/>
      <w:r w:rsidR="00EF3CA2">
        <w:rPr>
          <w:rFonts w:eastAsia="MinionPro-It"/>
          <w:sz w:val="32"/>
          <w:szCs w:val="32"/>
          <w:lang w:val="fi-FI"/>
        </w:rPr>
        <w:t>da</w:t>
      </w:r>
      <w:r>
        <w:rPr>
          <w:sz w:val="32"/>
          <w:szCs w:val="32"/>
        </w:rPr>
        <w:t xml:space="preserve">. </w:t>
      </w:r>
      <w:r w:rsidRPr="00DC14A2">
        <w:rPr>
          <w:sz w:val="32"/>
          <w:szCs w:val="32"/>
        </w:rPr>
        <w:t xml:space="preserve">– Хочешь ли выйти замуж за этого? – </w:t>
      </w:r>
      <w:r>
        <w:rPr>
          <w:sz w:val="32"/>
          <w:szCs w:val="32"/>
        </w:rPr>
        <w:t>Не хочется идти. (Диалог невесты с подружками.)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Panda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pidab</w:t>
      </w:r>
      <w:proofErr w:type="spellEnd"/>
      <w:r w:rsidRPr="00DC14A2">
        <w:rPr>
          <w:rFonts w:eastAsia="MinionPro-It"/>
          <w:sz w:val="32"/>
          <w:szCs w:val="32"/>
        </w:rPr>
        <w:t xml:space="preserve"> h</w:t>
      </w:r>
      <w:r w:rsidR="00EF3CA2">
        <w:rPr>
          <w:rFonts w:eastAsia="MinionPro-It"/>
          <w:sz w:val="32"/>
          <w:szCs w:val="32"/>
          <w:lang w:val="fi-FI"/>
        </w:rPr>
        <w:t>a</w:t>
      </w:r>
      <w:proofErr w:type="spellStart"/>
      <w:r w:rsidRPr="00DC14A2">
        <w:rPr>
          <w:rFonts w:eastAsia="MinionPro-It"/>
          <w:sz w:val="32"/>
          <w:szCs w:val="32"/>
        </w:rPr>
        <w:t>ug</w:t>
      </w:r>
      <w:proofErr w:type="spellEnd"/>
      <w:r w:rsidRPr="00DC14A2">
        <w:rPr>
          <w:sz w:val="32"/>
          <w:szCs w:val="32"/>
        </w:rPr>
        <w:t xml:space="preserve">. – </w:t>
      </w:r>
      <w:proofErr w:type="spellStart"/>
      <w:r w:rsidRPr="00DC14A2">
        <w:rPr>
          <w:rFonts w:eastAsia="MinionPro-It"/>
          <w:sz w:val="32"/>
          <w:szCs w:val="32"/>
        </w:rPr>
        <w:t>Pan</w:t>
      </w:r>
      <w:proofErr w:type="spellEnd"/>
      <w:r w:rsidR="00EF3CA2">
        <w:rPr>
          <w:rFonts w:eastAsia="MinionPro-It"/>
          <w:sz w:val="32"/>
          <w:szCs w:val="32"/>
          <w:lang w:val="fi-FI"/>
        </w:rPr>
        <w:t>gat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minun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t</w:t>
      </w:r>
      <w:r w:rsidRPr="00F5395D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</w:rPr>
        <w:t>ht</w:t>
      </w:r>
      <w:proofErr w:type="spellEnd"/>
      <w:r w:rsidRPr="00DC14A2">
        <w:rPr>
          <w:sz w:val="32"/>
          <w:szCs w:val="32"/>
        </w:rPr>
        <w:t>. – Нужно положить полено.</w:t>
      </w:r>
      <w:r w:rsidRPr="00FE5E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C14A2">
        <w:rPr>
          <w:sz w:val="32"/>
          <w:szCs w:val="32"/>
        </w:rPr>
        <w:t>Положите для меня.</w:t>
      </w:r>
      <w:r>
        <w:rPr>
          <w:sz w:val="32"/>
          <w:szCs w:val="32"/>
        </w:rPr>
        <w:t xml:space="preserve"> (Просьба невесты, которая не хочет выходить замуж, к подругам.)</w:t>
      </w:r>
    </w:p>
    <w:p w:rsidR="00A84D32" w:rsidRPr="00B355A2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Mu</w:t>
      </w:r>
      <w:r w:rsidRPr="00857621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ik</w:t>
      </w:r>
      <w:r w:rsidRPr="0085762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akata</w:t>
      </w:r>
      <w:r w:rsidRPr="0085762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ei</w:t>
      </w:r>
      <w:r w:rsidRPr="0085762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el</w:t>
      </w:r>
      <w:r w:rsidRPr="00857621">
        <w:rPr>
          <w:sz w:val="32"/>
          <w:szCs w:val="32"/>
        </w:rPr>
        <w:t xml:space="preserve">ä. </w:t>
      </w:r>
      <w:r>
        <w:rPr>
          <w:sz w:val="32"/>
          <w:szCs w:val="32"/>
        </w:rPr>
        <w:t>–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</w:rPr>
        <w:t>Муж без жены не проживет.</w:t>
      </w:r>
    </w:p>
    <w:p w:rsidR="00A84D32" w:rsidRPr="00B355A2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Akaine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makstukuine</w:t>
      </w:r>
      <w:r w:rsidRPr="00B355A2">
        <w:rPr>
          <w:sz w:val="32"/>
          <w:szCs w:val="32"/>
        </w:rPr>
        <w:t xml:space="preserve">, </w:t>
      </w:r>
      <w:r>
        <w:rPr>
          <w:sz w:val="32"/>
          <w:szCs w:val="32"/>
          <w:lang w:val="fi-FI"/>
        </w:rPr>
        <w:t>a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mam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om</w:t>
      </w:r>
      <w:r w:rsidRPr="00B355A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pehutuk</w:t>
      </w:r>
      <w:r w:rsidRPr="00B355A2">
        <w:rPr>
          <w:sz w:val="32"/>
          <w:szCs w:val="32"/>
        </w:rPr>
        <w:t xml:space="preserve">. – Жёнушка </w:t>
      </w:r>
      <w:r>
        <w:rPr>
          <w:sz w:val="32"/>
          <w:szCs w:val="32"/>
        </w:rPr>
        <w:t>– желанная, а мать – пучок срезанной соломы.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Рассказ преподавателя</w:t>
      </w:r>
      <w:r w:rsidRPr="00DC14A2">
        <w:rPr>
          <w:rFonts w:eastAsia="TimesNewRomanPSMT"/>
          <w:sz w:val="32"/>
          <w:szCs w:val="32"/>
        </w:rPr>
        <w:t xml:space="preserve"> о вепсском сватовстве на русском языке с использованием вепсских слов</w:t>
      </w:r>
      <w:r>
        <w:rPr>
          <w:rFonts w:eastAsia="TimesNewRomanPSMT"/>
          <w:sz w:val="32"/>
          <w:szCs w:val="32"/>
        </w:rPr>
        <w:t xml:space="preserve"> и выражений</w:t>
      </w:r>
      <w:r w:rsidRPr="00DC14A2">
        <w:rPr>
          <w:rFonts w:eastAsia="TimesNewRomanPSMT"/>
          <w:sz w:val="32"/>
          <w:szCs w:val="32"/>
        </w:rPr>
        <w:t>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под рисунками и фотографиями.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Описание внешности и характеристика жениха или невесты во время сватовства: </w:t>
      </w:r>
      <w:r w:rsidRPr="00DC14A2">
        <w:rPr>
          <w:sz w:val="32"/>
          <w:szCs w:val="32"/>
          <w:lang w:val="sv-SE"/>
        </w:rPr>
        <w:t>H</w:t>
      </w:r>
      <w:r w:rsidRPr="00F5395D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F5395D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F5395D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korged</w:t>
      </w:r>
      <w:r w:rsidRPr="00F5395D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kazvol</w:t>
      </w:r>
      <w:r w:rsidRPr="00F5395D">
        <w:rPr>
          <w:sz w:val="32"/>
          <w:szCs w:val="32"/>
        </w:rPr>
        <w:t xml:space="preserve">. </w:t>
      </w:r>
      <w:r w:rsidRPr="00DC14A2">
        <w:rPr>
          <w:sz w:val="32"/>
          <w:szCs w:val="32"/>
          <w:lang w:val="sv-SE"/>
        </w:rPr>
        <w:t>H</w:t>
      </w:r>
      <w:r w:rsidRPr="004F03D7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laih</w:t>
      </w:r>
      <w:r w:rsidRPr="004F03D7">
        <w:rPr>
          <w:sz w:val="32"/>
          <w:szCs w:val="32"/>
        </w:rPr>
        <w:t xml:space="preserve">. </w:t>
      </w:r>
      <w:r w:rsidRPr="00DC14A2">
        <w:rPr>
          <w:sz w:val="32"/>
          <w:szCs w:val="32"/>
          <w:lang w:val="sv-SE"/>
        </w:rPr>
        <w:t>H</w:t>
      </w:r>
      <w:r w:rsidRPr="004F03D7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rusttad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oiktad</w:t>
      </w:r>
      <w:r w:rsidRPr="004F03D7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tukad</w:t>
      </w:r>
      <w:r w:rsidRPr="004F03D7">
        <w:rPr>
          <w:sz w:val="32"/>
          <w:szCs w:val="32"/>
        </w:rPr>
        <w:t xml:space="preserve"> (</w:t>
      </w:r>
      <w:r w:rsidRPr="00DC14A2">
        <w:rPr>
          <w:sz w:val="32"/>
          <w:szCs w:val="32"/>
          <w:lang w:val="sv-SE"/>
        </w:rPr>
        <w:t>hibused</w:t>
      </w:r>
      <w:r w:rsidRPr="004F03D7">
        <w:rPr>
          <w:sz w:val="32"/>
          <w:szCs w:val="32"/>
        </w:rPr>
        <w:t xml:space="preserve">).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nel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sini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sv-SE"/>
        </w:rPr>
        <w:t>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sil</w:t>
      </w:r>
      <w:r w:rsidRPr="00DC14A2">
        <w:rPr>
          <w:sz w:val="32"/>
          <w:szCs w:val="32"/>
        </w:rPr>
        <w:t>ʼ</w:t>
      </w:r>
      <w:r w:rsidRPr="00DC14A2">
        <w:rPr>
          <w:sz w:val="32"/>
          <w:szCs w:val="32"/>
          <w:lang w:val="sv-SE"/>
        </w:rPr>
        <w:t>m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d</w:t>
      </w:r>
      <w:r w:rsidRPr="00DC14A2">
        <w:rPr>
          <w:sz w:val="32"/>
          <w:szCs w:val="32"/>
        </w:rPr>
        <w:t>. – Он высокий. Он худой. У него русые прямые волосы. У него синие глаза.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84D32" w:rsidRPr="00DC14A2" w:rsidRDefault="00A84D32" w:rsidP="00A84D32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A84D32" w:rsidRPr="002001B7" w:rsidRDefault="00A84D32" w:rsidP="00A84D32">
      <w:pPr>
        <w:ind w:firstLine="708"/>
        <w:jc w:val="both"/>
        <w:rPr>
          <w:sz w:val="32"/>
          <w:szCs w:val="32"/>
        </w:rPr>
      </w:pPr>
      <w:r w:rsidRPr="002001B7">
        <w:rPr>
          <w:rFonts w:eastAsia="TimesNewRomanPSMT"/>
          <w:sz w:val="32"/>
          <w:szCs w:val="32"/>
        </w:rPr>
        <w:t xml:space="preserve">– </w:t>
      </w:r>
      <w:r w:rsidRPr="007D63A2">
        <w:rPr>
          <w:rFonts w:eastAsia="MinionPro-It"/>
          <w:sz w:val="32"/>
          <w:szCs w:val="32"/>
          <w:lang w:val="fi-FI"/>
        </w:rPr>
        <w:t>Ken</w:t>
      </w:r>
      <w:r w:rsidRPr="002001B7">
        <w:rPr>
          <w:rFonts w:eastAsia="MinionPro-It"/>
          <w:sz w:val="32"/>
          <w:szCs w:val="32"/>
        </w:rPr>
        <w:t xml:space="preserve"> </w:t>
      </w:r>
      <w:r w:rsidRPr="007D63A2">
        <w:rPr>
          <w:rFonts w:eastAsia="MinionPro-It"/>
          <w:sz w:val="32"/>
          <w:szCs w:val="32"/>
          <w:lang w:val="fi-FI"/>
        </w:rPr>
        <w:t>sig</w:t>
      </w:r>
      <w:r w:rsidR="00F01808" w:rsidRPr="002001B7">
        <w:rPr>
          <w:rFonts w:eastAsia="MinionPro-It"/>
          <w:sz w:val="32"/>
          <w:szCs w:val="32"/>
        </w:rPr>
        <w:t xml:space="preserve">ä </w:t>
      </w:r>
      <w:r w:rsidR="00F01808">
        <w:rPr>
          <w:rFonts w:eastAsia="MinionPro-It"/>
          <w:sz w:val="32"/>
          <w:szCs w:val="32"/>
          <w:lang w:val="fi-FI"/>
        </w:rPr>
        <w:t>om</w:t>
      </w:r>
      <w:r w:rsidRPr="002001B7">
        <w:rPr>
          <w:rFonts w:eastAsia="MinionPro-It"/>
          <w:sz w:val="32"/>
          <w:szCs w:val="32"/>
        </w:rPr>
        <w:t>?</w:t>
      </w:r>
      <w:r w:rsidRPr="002001B7">
        <w:rPr>
          <w:sz w:val="32"/>
          <w:szCs w:val="32"/>
        </w:rPr>
        <w:t xml:space="preserve"> </w:t>
      </w:r>
    </w:p>
    <w:p w:rsidR="00A84D32" w:rsidRPr="002001B7" w:rsidRDefault="00A84D32" w:rsidP="00A84D32">
      <w:pPr>
        <w:ind w:firstLine="708"/>
        <w:jc w:val="both"/>
        <w:rPr>
          <w:rFonts w:eastAsia="MinionPro-It"/>
          <w:sz w:val="32"/>
          <w:szCs w:val="32"/>
        </w:rPr>
      </w:pPr>
      <w:r w:rsidRPr="002001B7">
        <w:rPr>
          <w:rFonts w:eastAsia="TimesNewRomanPSMT"/>
          <w:sz w:val="32"/>
          <w:szCs w:val="32"/>
        </w:rPr>
        <w:t xml:space="preserve">– </w:t>
      </w:r>
      <w:r w:rsidRPr="007D63A2">
        <w:rPr>
          <w:rFonts w:eastAsia="MinionPro-It"/>
          <w:sz w:val="32"/>
          <w:szCs w:val="32"/>
          <w:lang w:val="fi-FI"/>
        </w:rPr>
        <w:t>M</w:t>
      </w:r>
      <w:r w:rsidR="00F01808" w:rsidRPr="002001B7">
        <w:rPr>
          <w:rFonts w:eastAsia="MinionPro-It"/>
          <w:sz w:val="32"/>
          <w:szCs w:val="32"/>
        </w:rPr>
        <w:t>ö</w:t>
      </w:r>
      <w:r w:rsidRPr="002001B7">
        <w:rPr>
          <w:rFonts w:eastAsia="MinionPro-It"/>
          <w:sz w:val="32"/>
          <w:szCs w:val="32"/>
        </w:rPr>
        <w:t xml:space="preserve"> </w:t>
      </w:r>
      <w:r w:rsidRPr="007D63A2">
        <w:rPr>
          <w:rFonts w:eastAsia="MinionPro-It"/>
          <w:sz w:val="32"/>
          <w:szCs w:val="32"/>
          <w:lang w:val="fi-FI"/>
        </w:rPr>
        <w:t>tulim</w:t>
      </w:r>
      <w:r w:rsidRPr="002001B7">
        <w:rPr>
          <w:rFonts w:eastAsia="MinionPro-It"/>
          <w:sz w:val="32"/>
          <w:szCs w:val="32"/>
        </w:rPr>
        <w:t xml:space="preserve"> </w:t>
      </w:r>
      <w:r w:rsidRPr="007D63A2">
        <w:rPr>
          <w:rFonts w:eastAsia="MinionPro-It"/>
          <w:sz w:val="32"/>
          <w:szCs w:val="32"/>
          <w:lang w:val="fi-FI"/>
        </w:rPr>
        <w:t>h</w:t>
      </w:r>
      <w:r w:rsidRPr="002001B7">
        <w:rPr>
          <w:rFonts w:eastAsia="MinionPro-It"/>
          <w:sz w:val="32"/>
          <w:szCs w:val="32"/>
        </w:rPr>
        <w:t>ü</w:t>
      </w:r>
      <w:r w:rsidRPr="007D63A2">
        <w:rPr>
          <w:rFonts w:eastAsia="MinionPro-It"/>
          <w:sz w:val="32"/>
          <w:szCs w:val="32"/>
          <w:lang w:val="fi-FI"/>
        </w:rPr>
        <w:t>v</w:t>
      </w:r>
      <w:r w:rsidRPr="002001B7">
        <w:rPr>
          <w:rFonts w:eastAsia="MinionPro-It"/>
          <w:sz w:val="32"/>
          <w:szCs w:val="32"/>
        </w:rPr>
        <w:t>ä</w:t>
      </w:r>
      <w:r w:rsidRPr="007D63A2">
        <w:rPr>
          <w:rFonts w:eastAsia="MinionPro-It"/>
          <w:sz w:val="32"/>
          <w:szCs w:val="32"/>
          <w:lang w:val="fi-FI"/>
        </w:rPr>
        <w:t>d</w:t>
      </w:r>
      <w:r w:rsidRPr="002001B7">
        <w:rPr>
          <w:sz w:val="32"/>
          <w:szCs w:val="32"/>
        </w:rPr>
        <w:t xml:space="preserve"> </w:t>
      </w:r>
      <w:r w:rsidRPr="007D63A2">
        <w:rPr>
          <w:rFonts w:eastAsia="MinionPro-It"/>
          <w:sz w:val="32"/>
          <w:szCs w:val="32"/>
          <w:lang w:val="fi-FI"/>
        </w:rPr>
        <w:t>a</w:t>
      </w:r>
      <w:r w:rsidR="00F01808">
        <w:rPr>
          <w:rFonts w:eastAsia="MinionPro-It"/>
          <w:sz w:val="32"/>
          <w:szCs w:val="32"/>
          <w:lang w:val="fi-FI"/>
        </w:rPr>
        <w:t>zj</w:t>
      </w:r>
      <w:r w:rsidRPr="007D63A2">
        <w:rPr>
          <w:rFonts w:eastAsia="MinionPro-It"/>
          <w:sz w:val="32"/>
          <w:szCs w:val="32"/>
          <w:lang w:val="fi-FI"/>
        </w:rPr>
        <w:t>ad</w:t>
      </w:r>
      <w:r w:rsidRPr="002001B7">
        <w:rPr>
          <w:rFonts w:eastAsia="MinionPro-It"/>
          <w:sz w:val="32"/>
          <w:szCs w:val="32"/>
        </w:rPr>
        <w:t>.</w:t>
      </w:r>
    </w:p>
    <w:p w:rsidR="00A84D32" w:rsidRPr="0088670D" w:rsidRDefault="00A84D32" w:rsidP="00A84D32">
      <w:pPr>
        <w:ind w:left="708" w:firstLine="708"/>
        <w:jc w:val="both"/>
        <w:rPr>
          <w:i/>
          <w:sz w:val="32"/>
          <w:szCs w:val="32"/>
        </w:rPr>
      </w:pPr>
      <w:r w:rsidRPr="0088670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MinionPro-It"/>
          <w:i/>
          <w:sz w:val="32"/>
          <w:szCs w:val="32"/>
        </w:rPr>
        <w:t>Кто там</w:t>
      </w:r>
      <w:r w:rsidRPr="0088670D">
        <w:rPr>
          <w:rFonts w:eastAsia="MinionPro-It"/>
          <w:i/>
          <w:sz w:val="32"/>
          <w:szCs w:val="32"/>
        </w:rPr>
        <w:t>?</w:t>
      </w:r>
      <w:r w:rsidRPr="0088670D">
        <w:rPr>
          <w:i/>
          <w:sz w:val="32"/>
          <w:szCs w:val="32"/>
        </w:rPr>
        <w:t xml:space="preserve"> </w:t>
      </w:r>
    </w:p>
    <w:p w:rsidR="00A84D32" w:rsidRPr="0088670D" w:rsidRDefault="00A84D32" w:rsidP="00A84D32">
      <w:pPr>
        <w:ind w:left="708" w:firstLine="708"/>
        <w:jc w:val="both"/>
        <w:rPr>
          <w:rFonts w:eastAsia="MinionPro-It"/>
          <w:i/>
          <w:sz w:val="32"/>
          <w:szCs w:val="32"/>
        </w:rPr>
      </w:pPr>
      <w:r w:rsidRPr="0088670D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MinionPro-It"/>
          <w:i/>
          <w:sz w:val="32"/>
          <w:szCs w:val="32"/>
        </w:rPr>
        <w:t>Мы пришли по хорошему делу</w:t>
      </w:r>
      <w:r w:rsidRPr="0088670D">
        <w:rPr>
          <w:rFonts w:eastAsia="MinionPro-It"/>
          <w:i/>
          <w:sz w:val="32"/>
          <w:szCs w:val="32"/>
        </w:rPr>
        <w:t>.</w:t>
      </w:r>
    </w:p>
    <w:p w:rsidR="00A84D32" w:rsidRPr="004F03D7" w:rsidRDefault="00A84D32" w:rsidP="00A84D32">
      <w:pPr>
        <w:ind w:firstLine="708"/>
        <w:jc w:val="both"/>
        <w:rPr>
          <w:sz w:val="32"/>
          <w:szCs w:val="32"/>
          <w:lang w:val="sv-SE"/>
        </w:rPr>
      </w:pPr>
      <w:r w:rsidRPr="004F03D7">
        <w:rPr>
          <w:sz w:val="32"/>
          <w:szCs w:val="32"/>
          <w:lang w:val="sv-SE"/>
        </w:rPr>
        <w:t xml:space="preserve">2. </w:t>
      </w:r>
    </w:p>
    <w:p w:rsidR="00A84D32" w:rsidRPr="004F03D7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4F03D7">
        <w:rPr>
          <w:rFonts w:eastAsia="TimesNewRomanPSMT"/>
          <w:sz w:val="32"/>
          <w:szCs w:val="32"/>
          <w:lang w:val="sv-SE"/>
        </w:rPr>
        <w:t xml:space="preserve">– </w:t>
      </w:r>
      <w:r w:rsidRPr="004F03D7">
        <w:rPr>
          <w:rFonts w:eastAsia="MinionPro-It"/>
          <w:sz w:val="32"/>
          <w:szCs w:val="32"/>
          <w:lang w:val="sv-SE"/>
        </w:rPr>
        <w:t>Mäned</w:t>
      </w:r>
      <w:r w:rsidR="007D63A2">
        <w:rPr>
          <w:rFonts w:eastAsia="MinionPro-It"/>
          <w:sz w:val="32"/>
          <w:szCs w:val="32"/>
          <w:lang w:val="sv-SE"/>
        </w:rPr>
        <w:t>-</w:t>
      </w:r>
      <w:r w:rsidRPr="004F03D7">
        <w:rPr>
          <w:rFonts w:eastAsia="MinionPro-It"/>
          <w:sz w:val="32"/>
          <w:szCs w:val="32"/>
          <w:lang w:val="sv-SE"/>
        </w:rPr>
        <w:t xml:space="preserve">ik necen taga </w:t>
      </w:r>
      <w:r w:rsidR="00B918F1">
        <w:rPr>
          <w:rFonts w:eastAsia="MinionPro-It"/>
          <w:sz w:val="32"/>
          <w:szCs w:val="32"/>
          <w:lang w:val="sv-SE"/>
        </w:rPr>
        <w:t>tahtol</w:t>
      </w:r>
      <w:r w:rsidRPr="004F03D7">
        <w:rPr>
          <w:sz w:val="32"/>
          <w:szCs w:val="32"/>
          <w:lang w:val="sv-SE"/>
        </w:rPr>
        <w:t xml:space="preserve">? </w:t>
      </w:r>
    </w:p>
    <w:p w:rsidR="00A84D32" w:rsidRPr="004F03D7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4F03D7">
        <w:rPr>
          <w:sz w:val="32"/>
          <w:szCs w:val="32"/>
          <w:lang w:val="sv-SE"/>
        </w:rPr>
        <w:t xml:space="preserve">– </w:t>
      </w:r>
      <w:r w:rsidRPr="00DC14A2">
        <w:rPr>
          <w:rFonts w:eastAsia="MinionPro-It"/>
          <w:sz w:val="32"/>
          <w:szCs w:val="32"/>
        </w:rPr>
        <w:t>Е</w:t>
      </w:r>
      <w:r w:rsidR="00B918F1">
        <w:rPr>
          <w:rFonts w:eastAsia="MinionPro-It"/>
          <w:sz w:val="32"/>
          <w:szCs w:val="32"/>
          <w:lang w:val="sv-SE"/>
        </w:rPr>
        <w:t>n tahtoi mända</w:t>
      </w:r>
      <w:r w:rsidRPr="004F03D7">
        <w:rPr>
          <w:sz w:val="32"/>
          <w:szCs w:val="32"/>
          <w:lang w:val="sv-SE"/>
        </w:rPr>
        <w:t xml:space="preserve">. </w:t>
      </w:r>
    </w:p>
    <w:p w:rsidR="00A84D32" w:rsidRPr="004F03D7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 w:rsidRPr="0088670D">
        <w:rPr>
          <w:sz w:val="32"/>
          <w:szCs w:val="32"/>
          <w:lang w:val="fi-FI"/>
        </w:rPr>
        <w:t xml:space="preserve">– </w:t>
      </w:r>
      <w:r w:rsidRPr="0088670D">
        <w:rPr>
          <w:rFonts w:eastAsia="MinionPro-It"/>
          <w:sz w:val="32"/>
          <w:szCs w:val="32"/>
          <w:lang w:val="fi-FI"/>
        </w:rPr>
        <w:t>Panda pidab h</w:t>
      </w:r>
      <w:r w:rsidR="00B918F1">
        <w:rPr>
          <w:rFonts w:eastAsia="MinionPro-It"/>
          <w:sz w:val="32"/>
          <w:szCs w:val="32"/>
          <w:lang w:val="fi-FI"/>
        </w:rPr>
        <w:t>a</w:t>
      </w:r>
      <w:r w:rsidRPr="0088670D">
        <w:rPr>
          <w:rFonts w:eastAsia="MinionPro-It"/>
          <w:sz w:val="32"/>
          <w:szCs w:val="32"/>
          <w:lang w:val="fi-FI"/>
        </w:rPr>
        <w:t>ug</w:t>
      </w:r>
      <w:r w:rsidRPr="0088670D">
        <w:rPr>
          <w:sz w:val="32"/>
          <w:szCs w:val="32"/>
          <w:lang w:val="fi-FI"/>
        </w:rPr>
        <w:t xml:space="preserve">. </w:t>
      </w:r>
    </w:p>
    <w:p w:rsidR="00A84D32" w:rsidRPr="002001B7" w:rsidRDefault="00A84D32" w:rsidP="00A84D3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2001B7">
        <w:rPr>
          <w:sz w:val="32"/>
          <w:szCs w:val="32"/>
        </w:rPr>
        <w:t xml:space="preserve">– </w:t>
      </w:r>
      <w:r w:rsidRPr="0088670D">
        <w:rPr>
          <w:rFonts w:eastAsia="MinionPro-It"/>
          <w:sz w:val="32"/>
          <w:szCs w:val="32"/>
          <w:lang w:val="fi-FI"/>
        </w:rPr>
        <w:t>Pan</w:t>
      </w:r>
      <w:r w:rsidR="00B918F1">
        <w:rPr>
          <w:rFonts w:eastAsia="MinionPro-It"/>
          <w:sz w:val="32"/>
          <w:szCs w:val="32"/>
          <w:lang w:val="fi-FI"/>
        </w:rPr>
        <w:t>gat</w:t>
      </w:r>
      <w:r w:rsidRPr="002001B7">
        <w:rPr>
          <w:rFonts w:eastAsia="MinionPro-It"/>
          <w:sz w:val="32"/>
          <w:szCs w:val="32"/>
        </w:rPr>
        <w:t xml:space="preserve"> </w:t>
      </w:r>
      <w:r w:rsidRPr="0088670D">
        <w:rPr>
          <w:rFonts w:eastAsia="MinionPro-It"/>
          <w:sz w:val="32"/>
          <w:szCs w:val="32"/>
          <w:lang w:val="fi-FI"/>
        </w:rPr>
        <w:t>minun</w:t>
      </w:r>
      <w:r w:rsidRPr="002001B7">
        <w:rPr>
          <w:rFonts w:eastAsia="MinionPro-It"/>
          <w:sz w:val="32"/>
          <w:szCs w:val="32"/>
        </w:rPr>
        <w:t xml:space="preserve"> </w:t>
      </w:r>
      <w:r w:rsidRPr="0088670D">
        <w:rPr>
          <w:rFonts w:eastAsia="MinionPro-It"/>
          <w:sz w:val="32"/>
          <w:szCs w:val="32"/>
          <w:lang w:val="fi-FI"/>
        </w:rPr>
        <w:t>t</w:t>
      </w:r>
      <w:r w:rsidRPr="002001B7">
        <w:rPr>
          <w:rFonts w:eastAsia="MinionPro-It"/>
          <w:sz w:val="32"/>
          <w:szCs w:val="32"/>
        </w:rPr>
        <w:t>ä</w:t>
      </w:r>
      <w:r w:rsidRPr="0088670D">
        <w:rPr>
          <w:rFonts w:eastAsia="MinionPro-It"/>
          <w:sz w:val="32"/>
          <w:szCs w:val="32"/>
          <w:lang w:val="fi-FI"/>
        </w:rPr>
        <w:t>hte</w:t>
      </w:r>
      <w:r w:rsidRPr="002001B7">
        <w:rPr>
          <w:sz w:val="32"/>
          <w:szCs w:val="32"/>
        </w:rPr>
        <w:t>.</w:t>
      </w:r>
    </w:p>
    <w:p w:rsidR="00A84D32" w:rsidRPr="0088670D" w:rsidRDefault="00A84D32" w:rsidP="00A84D32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88670D">
        <w:rPr>
          <w:i/>
          <w:sz w:val="32"/>
          <w:szCs w:val="32"/>
        </w:rPr>
        <w:t xml:space="preserve">– Хочешь ли выйти замуж за этого? </w:t>
      </w:r>
    </w:p>
    <w:p w:rsidR="00A84D32" w:rsidRPr="0088670D" w:rsidRDefault="00A84D32" w:rsidP="00A84D32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88670D">
        <w:rPr>
          <w:i/>
          <w:sz w:val="32"/>
          <w:szCs w:val="32"/>
        </w:rPr>
        <w:t xml:space="preserve">– Не хочется идти. </w:t>
      </w:r>
    </w:p>
    <w:p w:rsidR="00A84D32" w:rsidRPr="0088670D" w:rsidRDefault="00A84D32" w:rsidP="00A84D32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88670D">
        <w:rPr>
          <w:i/>
          <w:sz w:val="32"/>
          <w:szCs w:val="32"/>
        </w:rPr>
        <w:t xml:space="preserve">– Нужно положить полено. </w:t>
      </w:r>
    </w:p>
    <w:p w:rsidR="00A84D32" w:rsidRPr="0088670D" w:rsidRDefault="00A84D32" w:rsidP="00A84D32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88670D">
        <w:rPr>
          <w:i/>
          <w:sz w:val="32"/>
          <w:szCs w:val="32"/>
        </w:rPr>
        <w:t xml:space="preserve">– Положите для меня.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Сложные слова по теме: </w:t>
      </w:r>
      <w:proofErr w:type="spellStart"/>
      <w:r w:rsidRPr="00422B8A">
        <w:rPr>
          <w:rFonts w:eastAsia="MinionPro-BoldIt"/>
          <w:sz w:val="32"/>
          <w:szCs w:val="32"/>
        </w:rPr>
        <w:t>käzi-iškend</w:t>
      </w:r>
      <w:proofErr w:type="spellEnd"/>
      <w:r>
        <w:rPr>
          <w:rFonts w:eastAsia="MinionPro-BoldIt"/>
          <w:sz w:val="32"/>
          <w:szCs w:val="32"/>
        </w:rPr>
        <w:t xml:space="preserve"> и др.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A84D32" w:rsidRPr="00954B28" w:rsidRDefault="00A84D32" w:rsidP="00A84D32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sz w:val="32"/>
          <w:szCs w:val="32"/>
          <w:lang w:val="sv-SE"/>
        </w:rPr>
        <w:t>H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korged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kazvol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Вопросительное предл</w:t>
      </w:r>
      <w:r w:rsidR="00B918F1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>жение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Ken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siga</w:t>
      </w:r>
      <w:proofErr w:type="spellEnd"/>
      <w:r w:rsidR="00B918F1" w:rsidRPr="00B918F1">
        <w:rPr>
          <w:rFonts w:eastAsia="MinionPro-It"/>
          <w:sz w:val="32"/>
          <w:szCs w:val="32"/>
        </w:rPr>
        <w:t xml:space="preserve"> </w:t>
      </w:r>
      <w:r w:rsidR="00B918F1">
        <w:rPr>
          <w:rFonts w:eastAsia="MinionPro-It"/>
          <w:sz w:val="32"/>
          <w:szCs w:val="32"/>
          <w:lang w:val="fi-FI"/>
        </w:rPr>
        <w:t>om</w:t>
      </w:r>
      <w:r w:rsidRPr="00DC14A2">
        <w:rPr>
          <w:rFonts w:eastAsia="MinionPro-It"/>
          <w:sz w:val="32"/>
          <w:szCs w:val="32"/>
        </w:rPr>
        <w:t>?</w:t>
      </w:r>
      <w:r w:rsidRPr="00DC14A2">
        <w:rPr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Спряжение глаголов, имперфект: </w:t>
      </w:r>
      <w:proofErr w:type="spellStart"/>
      <w:r w:rsidRPr="00DC14A2">
        <w:rPr>
          <w:rFonts w:eastAsia="MinionPro-It"/>
          <w:sz w:val="32"/>
          <w:szCs w:val="32"/>
        </w:rPr>
        <w:t>tulim</w:t>
      </w:r>
      <w:proofErr w:type="spellEnd"/>
      <w:r>
        <w:rPr>
          <w:rFonts w:eastAsia="MinionPro-It"/>
          <w:sz w:val="32"/>
          <w:szCs w:val="32"/>
        </w:rPr>
        <w:t>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105"/>
        <w:gridCol w:w="3149"/>
      </w:tblGrid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zimehed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кози</w:t>
            </w:r>
            <w:r>
              <w:rPr>
                <w:sz w:val="32"/>
                <w:szCs w:val="32"/>
              </w:rPr>
              <w:t>-</w:t>
            </w:r>
            <w:r w:rsidRPr="00422B8A">
              <w:rPr>
                <w:sz w:val="32"/>
                <w:szCs w:val="32"/>
              </w:rPr>
              <w:t>мехед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сваты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B918F1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kozit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u</w:t>
            </w:r>
            <w:r w:rsidR="00B918F1">
              <w:rPr>
                <w:sz w:val="32"/>
                <w:szCs w:val="32"/>
                <w:lang w:val="fi-FI"/>
              </w:rPr>
              <w:t>z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козиту</w:t>
            </w:r>
            <w:r w:rsidR="00B918F1">
              <w:rPr>
                <w:sz w:val="32"/>
                <w:szCs w:val="32"/>
              </w:rPr>
              <w:t>з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сватовство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rFonts w:hint="eastAsia"/>
                <w:sz w:val="32"/>
                <w:szCs w:val="32"/>
              </w:rPr>
              <w:t>ž</w:t>
            </w:r>
            <w:r w:rsidRPr="00422B8A">
              <w:rPr>
                <w:sz w:val="32"/>
                <w:szCs w:val="32"/>
              </w:rPr>
              <w:t>enih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[жених]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жених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nevest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[невест]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невеста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lastRenderedPageBreak/>
              <w:t>srok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[срок]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время на обдумывание предложения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pirgad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пиргад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пряженые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пироги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dum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[дум]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совет родственников невесты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räd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[ряд]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cовет</w:t>
            </w:r>
            <w:proofErr w:type="spellEnd"/>
            <w:r w:rsidRPr="00422B8A">
              <w:rPr>
                <w:sz w:val="32"/>
                <w:szCs w:val="32"/>
              </w:rPr>
              <w:t xml:space="preserve"> жениховой и невестиной родни, на котором рядились о размере выкупа жениха за невесту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munari</w:t>
            </w:r>
            <w:r w:rsidRPr="00422B8A">
              <w:rPr>
                <w:rFonts w:eastAsia="MinionPro-It" w:hint="eastAsia"/>
                <w:sz w:val="32"/>
                <w:szCs w:val="32"/>
              </w:rPr>
              <w:t>č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мунарич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яичница, непременное блюдо сватовства, рукобитья и послесвадебного цикла обрядов на вепсской свадьбе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veresine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velg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kazvatez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вересин</w:t>
            </w:r>
            <w:r w:rsidR="004F3393"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велг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казватэз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выкуп за невесту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risťťa</w:t>
            </w:r>
            <w:proofErr w:type="spellEnd"/>
            <w:r w:rsidRPr="00422B8A">
              <w:rPr>
                <w:rFonts w:eastAsia="MinionPro-Bold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sil’m</w:t>
            </w:r>
            <w:proofErr w:type="spellEnd"/>
            <w:r w:rsidR="004F3393">
              <w:rPr>
                <w:rFonts w:eastAsia="MinionPro-BoldIt"/>
                <w:sz w:val="32"/>
                <w:szCs w:val="32"/>
                <w:lang w:val="fi-FI"/>
              </w:rPr>
              <w:t>ä</w:t>
            </w:r>
            <w:r w:rsidRPr="00422B8A">
              <w:rPr>
                <w:rFonts w:eastAsia="MinionPro-BoldIt"/>
                <w:sz w:val="32"/>
                <w:szCs w:val="32"/>
              </w:rPr>
              <w:t xml:space="preserve">d 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ристьт</w:t>
            </w:r>
            <w:r w:rsidR="004F3393">
              <w:rPr>
                <w:rFonts w:eastAsia="TimesNewRomanPSMT"/>
                <w:sz w:val="32"/>
                <w:szCs w:val="32"/>
              </w:rPr>
              <w:t>т</w:t>
            </w:r>
            <w:r w:rsidRPr="00422B8A">
              <w:rPr>
                <w:rFonts w:eastAsia="TimesNewRomanPSMT"/>
                <w:sz w:val="32"/>
                <w:szCs w:val="32"/>
              </w:rPr>
              <w:t>я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сильмад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богомолье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sz w:val="32"/>
                <w:szCs w:val="32"/>
              </w:rPr>
              <w:t>käzi-iškend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кязи-ишкенд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рукобитье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härkin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ved</w:t>
            </w:r>
            <w:proofErr w:type="spellEnd"/>
            <w:r w:rsidR="002001B7">
              <w:rPr>
                <w:rFonts w:eastAsia="MinionPro-It"/>
                <w:sz w:val="32"/>
                <w:szCs w:val="32"/>
                <w:lang w:val="fi-FI"/>
              </w:rPr>
              <w:t>ä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da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хяркин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вед</w:t>
            </w:r>
            <w:r w:rsidR="002001B7">
              <w:rPr>
                <w:rFonts w:eastAsia="TimesNewRomanPSMT"/>
                <w:sz w:val="32"/>
                <w:szCs w:val="32"/>
              </w:rPr>
              <w:t>яд</w:t>
            </w:r>
            <w:r w:rsidRPr="00422B8A">
              <w:rPr>
                <w:rFonts w:eastAsia="TimesNewRomanPSMT"/>
                <w:sz w:val="32"/>
                <w:szCs w:val="32"/>
              </w:rPr>
              <w:t>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отказ в сватовстве (букв. «везти мутовку»)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härkin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antta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хяркин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антта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дать отказ (букв. «дать мутовку»)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h</w:t>
            </w:r>
            <w:r w:rsidR="004F3393">
              <w:rPr>
                <w:rFonts w:eastAsia="MinionPro-It"/>
                <w:sz w:val="32"/>
                <w:szCs w:val="32"/>
                <w:lang w:val="fi-FI"/>
              </w:rPr>
              <w:t>a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ugon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ved</w:t>
            </w:r>
            <w:proofErr w:type="spellEnd"/>
            <w:r w:rsidR="002001B7">
              <w:rPr>
                <w:rFonts w:eastAsia="MinionPro-It"/>
                <w:sz w:val="32"/>
                <w:szCs w:val="32"/>
                <w:lang w:val="fi-FI"/>
              </w:rPr>
              <w:t>ä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da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</w:t>
            </w:r>
            <w:r w:rsidR="004F3393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угон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вед</w:t>
            </w:r>
            <w:r w:rsidR="002001B7">
              <w:rPr>
                <w:rFonts w:eastAsia="TimesNewRomanPSMT"/>
                <w:sz w:val="32"/>
                <w:szCs w:val="32"/>
              </w:rPr>
              <w:t>я</w:t>
            </w:r>
            <w:r w:rsidR="004F3393">
              <w:rPr>
                <w:rFonts w:eastAsia="TimesNewRomanPSMT"/>
                <w:sz w:val="32"/>
                <w:szCs w:val="32"/>
              </w:rPr>
              <w:t>д</w:t>
            </w:r>
            <w:r w:rsidRPr="00422B8A">
              <w:rPr>
                <w:rFonts w:eastAsia="TimesNewRomanPSMT"/>
                <w:sz w:val="32"/>
                <w:szCs w:val="32"/>
              </w:rPr>
              <w:t>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отказ в сватовстве, букв. «везти полено»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vodii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води</w:t>
            </w:r>
            <w:r w:rsidR="00A35D89"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водящая (плакальщица) </w:t>
            </w:r>
          </w:p>
        </w:tc>
      </w:tr>
      <w:tr w:rsidR="00A84D32" w:rsidRPr="00422B8A" w:rsidTr="00C168D2"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uugaliine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уугалийн</w:t>
            </w:r>
            <w:r w:rsidR="00A35D89"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84D32" w:rsidRPr="00422B8A" w:rsidRDefault="00A84D32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подоплешница</w:t>
            </w:r>
            <w:proofErr w:type="spellEnd"/>
            <w:r w:rsidRPr="00422B8A">
              <w:rPr>
                <w:sz w:val="32"/>
                <w:szCs w:val="32"/>
              </w:rPr>
              <w:t xml:space="preserve"> (плакальщица)</w:t>
            </w:r>
          </w:p>
        </w:tc>
      </w:tr>
    </w:tbl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A84D32" w:rsidRDefault="00A84D32" w:rsidP="00A84D32">
      <w:pPr>
        <w:ind w:firstLine="708"/>
        <w:jc w:val="both"/>
        <w:rPr>
          <w:sz w:val="32"/>
          <w:szCs w:val="32"/>
        </w:rPr>
      </w:pPr>
      <w:proofErr w:type="spellStart"/>
      <w:r w:rsidRPr="00DC14A2">
        <w:rPr>
          <w:rFonts w:eastAsia="MinionPro-BoldIt"/>
          <w:sz w:val="32"/>
          <w:szCs w:val="32"/>
        </w:rPr>
        <w:t>Kozituz</w:t>
      </w:r>
      <w:proofErr w:type="spellEnd"/>
      <w:r w:rsidRPr="00DC14A2">
        <w:rPr>
          <w:rFonts w:eastAsia="MinionPro-BoldIt"/>
          <w:sz w:val="32"/>
          <w:szCs w:val="32"/>
        </w:rPr>
        <w:t xml:space="preserve"> – </w:t>
      </w:r>
      <w:proofErr w:type="spellStart"/>
      <w:r w:rsidRPr="00DC14A2">
        <w:rPr>
          <w:rFonts w:eastAsia="MinionPro-BoldIt"/>
          <w:sz w:val="32"/>
          <w:szCs w:val="32"/>
        </w:rPr>
        <w:t>ритуализированное</w:t>
      </w:r>
      <w:proofErr w:type="spellEnd"/>
      <w:r w:rsidRPr="00DC14A2">
        <w:rPr>
          <w:rFonts w:eastAsia="MinionPro-BoldIt"/>
          <w:sz w:val="32"/>
          <w:szCs w:val="32"/>
        </w:rPr>
        <w:t xml:space="preserve"> предложение парня и его родни родителям девушки выдать их дочь замуж. </w:t>
      </w:r>
    </w:p>
    <w:p w:rsidR="00A84D32" w:rsidRPr="004711D5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DC14A2">
        <w:rPr>
          <w:sz w:val="32"/>
          <w:szCs w:val="32"/>
        </w:rPr>
        <w:t>ыбор</w:t>
      </w:r>
      <w:r w:rsidRPr="00DC14A2"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 xml:space="preserve">невесты </w:t>
      </w:r>
      <w:r w:rsidRPr="00DC14A2">
        <w:rPr>
          <w:sz w:val="32"/>
          <w:szCs w:val="32"/>
        </w:rPr>
        <w:t xml:space="preserve">на праздниках и молодежных посиделках.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одарки девушке </w:t>
      </w:r>
      <w:r w:rsidRPr="00DC14A2">
        <w:rPr>
          <w:rFonts w:eastAsia="MinionPro-BoldIt"/>
          <w:sz w:val="32"/>
          <w:szCs w:val="32"/>
        </w:rPr>
        <w:t>–</w:t>
      </w:r>
      <w:r w:rsidRPr="00DC14A2">
        <w:rPr>
          <w:sz w:val="32"/>
          <w:szCs w:val="32"/>
        </w:rPr>
        <w:t xml:space="preserve"> прялка, веретено, трепало,</w:t>
      </w:r>
      <w:r w:rsidRPr="00DC14A2"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>валек. О</w:t>
      </w:r>
      <w:r w:rsidRPr="00DC14A2">
        <w:rPr>
          <w:sz w:val="32"/>
          <w:szCs w:val="32"/>
        </w:rPr>
        <w:t xml:space="preserve">собое поведение </w:t>
      </w:r>
      <w:r>
        <w:rPr>
          <w:rFonts w:eastAsia="MinionPro-BoldIt"/>
          <w:sz w:val="32"/>
          <w:szCs w:val="32"/>
        </w:rPr>
        <w:t>жениха и невесты на беседе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DC14A2">
        <w:rPr>
          <w:sz w:val="32"/>
          <w:szCs w:val="32"/>
        </w:rPr>
        <w:t>сидение парой</w:t>
      </w:r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или на </w:t>
      </w:r>
      <w:r w:rsidRPr="00DC14A2">
        <w:rPr>
          <w:sz w:val="32"/>
          <w:szCs w:val="32"/>
        </w:rPr>
        <w:lastRenderedPageBreak/>
        <w:t>коленях, приглашения на танцы,</w:t>
      </w:r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>качания на качелях и гуляния по деревне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Платок как знак согласия девушки на сватовство. Решающая роль родителей </w:t>
      </w:r>
      <w:r w:rsidRPr="00DC14A2">
        <w:rPr>
          <w:sz w:val="32"/>
          <w:szCs w:val="32"/>
        </w:rPr>
        <w:t>в выборе брачного партнера.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Начало о</w:t>
      </w:r>
      <w:r w:rsidRPr="00DC14A2">
        <w:rPr>
          <w:sz w:val="32"/>
          <w:szCs w:val="32"/>
        </w:rPr>
        <w:t>бря</w:t>
      </w:r>
      <w:r>
        <w:rPr>
          <w:sz w:val="32"/>
          <w:szCs w:val="32"/>
        </w:rPr>
        <w:t>дности</w:t>
      </w:r>
      <w:r w:rsidRPr="00DC14A2">
        <w:rPr>
          <w:sz w:val="32"/>
          <w:szCs w:val="32"/>
        </w:rPr>
        <w:t xml:space="preserve"> брака по сватовству </w:t>
      </w:r>
      <w:r>
        <w:rPr>
          <w:sz w:val="32"/>
          <w:szCs w:val="32"/>
        </w:rPr>
        <w:t xml:space="preserve">– получение парнем </w:t>
      </w:r>
      <w:r w:rsidRPr="00DC14A2">
        <w:rPr>
          <w:sz w:val="32"/>
          <w:szCs w:val="32"/>
        </w:rPr>
        <w:t xml:space="preserve">разрешения </w:t>
      </w:r>
      <w:r>
        <w:rPr>
          <w:sz w:val="32"/>
          <w:szCs w:val="32"/>
        </w:rPr>
        <w:t xml:space="preserve">у родителей </w:t>
      </w:r>
      <w:r w:rsidRPr="00DC14A2">
        <w:rPr>
          <w:sz w:val="32"/>
          <w:szCs w:val="32"/>
        </w:rPr>
        <w:t xml:space="preserve">высватать приглянувшуюся ему девушку. </w:t>
      </w:r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>овет родственников, на котором</w:t>
      </w:r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>рассматривался вопрос о женитьбе сына.</w:t>
      </w:r>
      <w:r w:rsidRPr="00DC14A2"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>Определение участников сватовства в</w:t>
      </w:r>
      <w:r w:rsidRPr="00DC14A2">
        <w:rPr>
          <w:sz w:val="32"/>
          <w:szCs w:val="32"/>
        </w:rPr>
        <w:t xml:space="preserve"> случае положительного решения</w:t>
      </w:r>
      <w:r>
        <w:rPr>
          <w:sz w:val="32"/>
          <w:szCs w:val="32"/>
        </w:rPr>
        <w:t>. Пожелание успеха в</w:t>
      </w:r>
      <w:r w:rsidRPr="00DC14A2">
        <w:rPr>
          <w:sz w:val="32"/>
          <w:szCs w:val="32"/>
        </w:rPr>
        <w:t>ыбранным</w:t>
      </w:r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>сватам</w:t>
      </w:r>
      <w:r>
        <w:rPr>
          <w:sz w:val="32"/>
          <w:szCs w:val="32"/>
        </w:rPr>
        <w:t xml:space="preserve">: </w:t>
      </w:r>
      <w:proofErr w:type="spellStart"/>
      <w:r w:rsidRPr="00DC14A2">
        <w:rPr>
          <w:rFonts w:eastAsia="MinionPro-It"/>
          <w:sz w:val="32"/>
          <w:szCs w:val="32"/>
        </w:rPr>
        <w:t>M</w:t>
      </w:r>
      <w:r w:rsidR="00CE0CF6" w:rsidRPr="00CE0CF6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</w:rPr>
        <w:t>ngat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blahoslovas</w:t>
      </w:r>
      <w:proofErr w:type="spellEnd"/>
      <w:r w:rsidRPr="00DC14A2">
        <w:rPr>
          <w:rFonts w:eastAsia="MinionPro-It"/>
          <w:sz w:val="32"/>
          <w:szCs w:val="32"/>
        </w:rPr>
        <w:t xml:space="preserve"> v</w:t>
      </w:r>
      <w:r w:rsidR="00CE0CF6">
        <w:rPr>
          <w:rFonts w:eastAsia="MinionPro-It"/>
          <w:sz w:val="32"/>
          <w:szCs w:val="32"/>
          <w:lang w:val="fi-FI"/>
        </w:rPr>
        <w:t>auk</w:t>
      </w:r>
      <w:proofErr w:type="spellStart"/>
      <w:r w:rsidRPr="00DC14A2">
        <w:rPr>
          <w:rFonts w:eastAsia="MinionPro-It"/>
          <w:sz w:val="32"/>
          <w:szCs w:val="32"/>
        </w:rPr>
        <w:t>tihe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sil’mihe</w:t>
      </w:r>
      <w:proofErr w:type="spellEnd"/>
      <w:r>
        <w:rPr>
          <w:sz w:val="32"/>
          <w:szCs w:val="32"/>
        </w:rPr>
        <w:t>.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BoldIt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Идите,</w:t>
      </w:r>
      <w:r>
        <w:rPr>
          <w:sz w:val="32"/>
          <w:szCs w:val="32"/>
        </w:rPr>
        <w:t xml:space="preserve"> благословясь, к светлым глазам</w:t>
      </w:r>
      <w:r w:rsidRPr="00DC14A2">
        <w:rPr>
          <w:sz w:val="32"/>
          <w:szCs w:val="32"/>
        </w:rPr>
        <w:t xml:space="preserve">. </w:t>
      </w:r>
    </w:p>
    <w:p w:rsidR="00A84D32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>остав сватов (</w:t>
      </w:r>
      <w:proofErr w:type="spellStart"/>
      <w:r w:rsidRPr="00DC14A2">
        <w:rPr>
          <w:rFonts w:eastAsia="MinionPro-It"/>
          <w:sz w:val="32"/>
          <w:szCs w:val="32"/>
        </w:rPr>
        <w:t>kozimehed</w:t>
      </w:r>
      <w:proofErr w:type="spellEnd"/>
      <w:r w:rsidRPr="00DC14A2">
        <w:rPr>
          <w:sz w:val="32"/>
          <w:szCs w:val="32"/>
        </w:rPr>
        <w:t>)</w:t>
      </w:r>
      <w:r>
        <w:rPr>
          <w:rFonts w:eastAsia="MinionPro-BoldIt"/>
          <w:sz w:val="32"/>
          <w:szCs w:val="32"/>
        </w:rPr>
        <w:t xml:space="preserve">: </w:t>
      </w:r>
      <w:r w:rsidRPr="00DC14A2">
        <w:rPr>
          <w:sz w:val="32"/>
          <w:szCs w:val="32"/>
        </w:rPr>
        <w:t>отец парня, его крестный,</w:t>
      </w:r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>дяди, женатые старшие братья, иногда их</w:t>
      </w:r>
      <w:r w:rsidRPr="00DC14A2">
        <w:rPr>
          <w:rFonts w:eastAsia="MinionPro-BoldIt"/>
          <w:sz w:val="32"/>
          <w:szCs w:val="32"/>
        </w:rPr>
        <w:t xml:space="preserve"> </w:t>
      </w:r>
      <w:r>
        <w:rPr>
          <w:sz w:val="32"/>
          <w:szCs w:val="32"/>
        </w:rPr>
        <w:t>жены и др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Выход сватов из дома</w:t>
      </w:r>
      <w:r>
        <w:rPr>
          <w:sz w:val="32"/>
          <w:szCs w:val="32"/>
        </w:rPr>
        <w:t>. Благословление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жениха</w:t>
      </w:r>
      <w:r w:rsidRPr="00DC14A2">
        <w:rPr>
          <w:sz w:val="32"/>
          <w:szCs w:val="32"/>
        </w:rPr>
        <w:t xml:space="preserve"> иконой, </w:t>
      </w:r>
      <w:r>
        <w:rPr>
          <w:sz w:val="32"/>
          <w:szCs w:val="32"/>
        </w:rPr>
        <w:t>другие обряды на успех дела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Молитва</w:t>
      </w:r>
      <w:r w:rsidRPr="00DC14A2">
        <w:rPr>
          <w:sz w:val="32"/>
          <w:szCs w:val="32"/>
        </w:rPr>
        <w:t xml:space="preserve"> Иоанну Крестителю, который </w:t>
      </w:r>
      <w:r>
        <w:rPr>
          <w:sz w:val="32"/>
          <w:szCs w:val="32"/>
        </w:rPr>
        <w:t xml:space="preserve">считался покровителем женихов: </w:t>
      </w:r>
      <w:proofErr w:type="spellStart"/>
      <w:r w:rsidRPr="00DC14A2">
        <w:rPr>
          <w:rFonts w:eastAsia="MinionPro-It"/>
          <w:sz w:val="32"/>
          <w:szCs w:val="32"/>
        </w:rPr>
        <w:t>Ivan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Krestitel</w:t>
      </w:r>
      <w:proofErr w:type="spellEnd"/>
      <w:r w:rsidRPr="00DC14A2">
        <w:rPr>
          <w:rFonts w:eastAsia="MinionPro-It"/>
          <w:sz w:val="32"/>
          <w:szCs w:val="32"/>
        </w:rPr>
        <w:t xml:space="preserve">’, </w:t>
      </w:r>
      <w:proofErr w:type="spellStart"/>
      <w:r w:rsidRPr="00DC14A2">
        <w:rPr>
          <w:rFonts w:eastAsia="MinionPro-It"/>
          <w:sz w:val="32"/>
          <w:szCs w:val="32"/>
        </w:rPr>
        <w:t>blahoslovi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mind</w:t>
      </w:r>
      <w:proofErr w:type="spellEnd"/>
      <w:r w:rsidR="00CE0CF6">
        <w:rPr>
          <w:rFonts w:eastAsia="MinionPro-It"/>
          <w:sz w:val="32"/>
          <w:szCs w:val="32"/>
          <w:lang w:val="fi-FI"/>
        </w:rPr>
        <w:t>a</w:t>
      </w:r>
      <w:r w:rsidRPr="00DC14A2">
        <w:rPr>
          <w:rFonts w:eastAsia="MinionPro-It"/>
          <w:sz w:val="32"/>
          <w:szCs w:val="32"/>
        </w:rPr>
        <w:t xml:space="preserve">i </w:t>
      </w:r>
      <w:proofErr w:type="spellStart"/>
      <w:r w:rsidRPr="00DC14A2">
        <w:rPr>
          <w:rFonts w:eastAsia="MinionPro-It"/>
          <w:sz w:val="32"/>
          <w:szCs w:val="32"/>
        </w:rPr>
        <w:t>otta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nece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raba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(</w:t>
      </w:r>
      <w:proofErr w:type="spellStart"/>
      <w:r w:rsidRPr="00DC14A2">
        <w:rPr>
          <w:rFonts w:eastAsia="MinionPro-It"/>
          <w:sz w:val="32"/>
          <w:szCs w:val="32"/>
        </w:rPr>
        <w:t>nimi</w:t>
      </w:r>
      <w:proofErr w:type="spellEnd"/>
      <w:r w:rsidRPr="00DC14A2">
        <w:rPr>
          <w:rFonts w:eastAsia="MinionPro-It"/>
          <w:sz w:val="32"/>
          <w:szCs w:val="32"/>
        </w:rPr>
        <w:t>)</w:t>
      </w:r>
      <w:r>
        <w:rPr>
          <w:sz w:val="32"/>
          <w:szCs w:val="32"/>
        </w:rPr>
        <w:t>.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MinionPro-BoldIt"/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Иван Креститель, благ</w:t>
      </w:r>
      <w:r>
        <w:rPr>
          <w:sz w:val="32"/>
          <w:szCs w:val="32"/>
        </w:rPr>
        <w:t>ослови нас взять эту рабу (имя)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Приметы при совершении обряда (</w:t>
      </w:r>
      <w:r w:rsidRPr="00DC14A2">
        <w:rPr>
          <w:sz w:val="32"/>
          <w:szCs w:val="32"/>
        </w:rPr>
        <w:t>сватовство будет неудачным, если конь, экипированный для поездки сватов, выходя из дома, шагнет левой ногой или оступится</w:t>
      </w:r>
      <w:r>
        <w:rPr>
          <w:sz w:val="32"/>
          <w:szCs w:val="32"/>
        </w:rPr>
        <w:t>). Запрет на ч</w:t>
      </w:r>
      <w:r w:rsidRPr="00DC14A2">
        <w:rPr>
          <w:sz w:val="32"/>
          <w:szCs w:val="32"/>
        </w:rPr>
        <w:t xml:space="preserve">етное число лошадей в свадебном поезде. 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Выбор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подходящего </w:t>
      </w:r>
      <w:r w:rsidRPr="00DC14A2">
        <w:rPr>
          <w:sz w:val="32"/>
          <w:szCs w:val="32"/>
        </w:rPr>
        <w:t>времени</w:t>
      </w:r>
      <w:r>
        <w:rPr>
          <w:sz w:val="32"/>
          <w:szCs w:val="32"/>
        </w:rPr>
        <w:t xml:space="preserve"> для сватовства, </w:t>
      </w:r>
      <w:proofErr w:type="spellStart"/>
      <w:r>
        <w:rPr>
          <w:sz w:val="32"/>
          <w:szCs w:val="32"/>
        </w:rPr>
        <w:t>м</w:t>
      </w:r>
      <w:r w:rsidRPr="00DC14A2">
        <w:rPr>
          <w:sz w:val="32"/>
          <w:szCs w:val="32"/>
        </w:rPr>
        <w:t>ежговенье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наиболее подходящее время для совершения обряда </w:t>
      </w:r>
      <w:r>
        <w:rPr>
          <w:rFonts w:eastAsia="MinionPro-BoldIt"/>
          <w:sz w:val="32"/>
          <w:szCs w:val="32"/>
        </w:rPr>
        <w:t>(</w:t>
      </w:r>
      <w:r>
        <w:rPr>
          <w:sz w:val="32"/>
          <w:szCs w:val="32"/>
        </w:rPr>
        <w:t xml:space="preserve">время от Крещения Господня, </w:t>
      </w:r>
      <w:proofErr w:type="spellStart"/>
      <w:r w:rsidRPr="00DC14A2">
        <w:rPr>
          <w:rFonts w:eastAsia="MinionPro-BoldIt"/>
          <w:sz w:val="32"/>
          <w:szCs w:val="32"/>
        </w:rPr>
        <w:t>Vederistmäd</w:t>
      </w:r>
      <w:proofErr w:type="spellEnd"/>
      <w:r>
        <w:rPr>
          <w:sz w:val="32"/>
          <w:szCs w:val="32"/>
        </w:rPr>
        <w:t xml:space="preserve">, и до Масленицы, </w:t>
      </w:r>
      <w:proofErr w:type="spellStart"/>
      <w:r w:rsidRPr="00DC14A2">
        <w:rPr>
          <w:rFonts w:eastAsia="MinionPro-BoldIt"/>
          <w:sz w:val="32"/>
          <w:szCs w:val="32"/>
        </w:rPr>
        <w:t>Maidnedal</w:t>
      </w:r>
      <w:proofErr w:type="spellEnd"/>
      <w:r w:rsidRPr="00DC14A2">
        <w:rPr>
          <w:rFonts w:eastAsia="MinionPro-BoldIt"/>
          <w:sz w:val="32"/>
          <w:szCs w:val="32"/>
        </w:rPr>
        <w:t>’</w:t>
      </w:r>
      <w:r w:rsidRPr="00DC14A2">
        <w:rPr>
          <w:sz w:val="32"/>
          <w:szCs w:val="32"/>
        </w:rPr>
        <w:t xml:space="preserve">). </w:t>
      </w:r>
      <w:r>
        <w:rPr>
          <w:sz w:val="32"/>
          <w:szCs w:val="32"/>
        </w:rPr>
        <w:t>Сватовство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DC14A2">
        <w:rPr>
          <w:sz w:val="32"/>
          <w:szCs w:val="32"/>
        </w:rPr>
        <w:t xml:space="preserve"> непостный праздничный или воскресный день. </w:t>
      </w:r>
    </w:p>
    <w:p w:rsidR="00CE0CF6" w:rsidRPr="008D47F8" w:rsidRDefault="00A84D32" w:rsidP="008D47F8">
      <w:pPr>
        <w:ind w:firstLine="708"/>
        <w:jc w:val="both"/>
        <w:rPr>
          <w:rFonts w:eastAsia="MinionPro-It"/>
          <w:sz w:val="32"/>
          <w:szCs w:val="32"/>
        </w:rPr>
      </w:pPr>
      <w:r>
        <w:rPr>
          <w:sz w:val="32"/>
          <w:szCs w:val="32"/>
        </w:rPr>
        <w:t>Прибытие</w:t>
      </w:r>
      <w:r w:rsidRPr="00DC14A2">
        <w:rPr>
          <w:sz w:val="32"/>
          <w:szCs w:val="32"/>
        </w:rPr>
        <w:t xml:space="preserve"> сватов </w:t>
      </w:r>
      <w:r>
        <w:rPr>
          <w:sz w:val="32"/>
          <w:szCs w:val="32"/>
        </w:rPr>
        <w:t>в дом невесты. С</w:t>
      </w:r>
      <w:r w:rsidRPr="00DC14A2">
        <w:rPr>
          <w:sz w:val="32"/>
          <w:szCs w:val="32"/>
        </w:rPr>
        <w:t>крытный характер</w:t>
      </w:r>
      <w:r>
        <w:rPr>
          <w:sz w:val="32"/>
          <w:szCs w:val="32"/>
        </w:rPr>
        <w:t xml:space="preserve"> сватовства (сватались поздно вечером, ночью</w:t>
      </w:r>
      <w:r w:rsidRPr="00DC14A2">
        <w:rPr>
          <w:sz w:val="32"/>
          <w:szCs w:val="32"/>
        </w:rPr>
        <w:t>, опасаясь сглаза и позора в случае отказа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Стук в дверь </w:t>
      </w:r>
      <w:proofErr w:type="gramStart"/>
      <w:r>
        <w:rPr>
          <w:sz w:val="32"/>
          <w:szCs w:val="32"/>
        </w:rPr>
        <w:t>дома  невесты</w:t>
      </w:r>
      <w:proofErr w:type="gramEnd"/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палкой или коромыслом. </w:t>
      </w:r>
      <w:r>
        <w:rPr>
          <w:sz w:val="32"/>
          <w:szCs w:val="32"/>
        </w:rPr>
        <w:t xml:space="preserve">Диалог между родителями невесты и сватами: </w:t>
      </w:r>
      <w:proofErr w:type="spellStart"/>
      <w:r w:rsidRPr="00DC14A2">
        <w:rPr>
          <w:rFonts w:eastAsia="MinionPro-It"/>
          <w:sz w:val="32"/>
          <w:szCs w:val="32"/>
        </w:rPr>
        <w:t>Ken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siga</w:t>
      </w:r>
      <w:proofErr w:type="spellEnd"/>
      <w:r w:rsidR="00CE0CF6" w:rsidRPr="00CE0CF6">
        <w:rPr>
          <w:rFonts w:eastAsia="MinionPro-It"/>
          <w:sz w:val="32"/>
          <w:szCs w:val="32"/>
        </w:rPr>
        <w:t xml:space="preserve"> </w:t>
      </w:r>
      <w:r w:rsidR="00CE0CF6">
        <w:rPr>
          <w:rFonts w:eastAsia="MinionPro-It"/>
          <w:sz w:val="32"/>
          <w:szCs w:val="32"/>
          <w:lang w:val="fi-FI"/>
        </w:rPr>
        <w:t>om</w:t>
      </w:r>
      <w:r w:rsidRPr="00DC14A2">
        <w:rPr>
          <w:rFonts w:eastAsia="MinionPro-It"/>
          <w:sz w:val="32"/>
          <w:szCs w:val="32"/>
        </w:rPr>
        <w:t>?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CE0CF6" w:rsidRPr="00DC14A2">
        <w:rPr>
          <w:rFonts w:eastAsia="MinionPro-It"/>
          <w:sz w:val="32"/>
          <w:szCs w:val="32"/>
          <w:lang w:val="fi-FI"/>
        </w:rPr>
        <w:t>M</w:t>
      </w:r>
      <w:r w:rsidR="00CE0CF6" w:rsidRPr="00DC14A2">
        <w:rPr>
          <w:rFonts w:eastAsia="MinionPro-It"/>
          <w:sz w:val="32"/>
          <w:szCs w:val="32"/>
        </w:rPr>
        <w:t xml:space="preserve">ö </w:t>
      </w:r>
      <w:r w:rsidR="00CE0CF6" w:rsidRPr="00DC14A2">
        <w:rPr>
          <w:rFonts w:eastAsia="MinionPro-It"/>
          <w:sz w:val="32"/>
          <w:szCs w:val="32"/>
          <w:lang w:val="fi-FI"/>
        </w:rPr>
        <w:t>olem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kozile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tul</w:t>
      </w:r>
      <w:r w:rsidR="00CE0CF6">
        <w:rPr>
          <w:rFonts w:eastAsia="MinionPro-It"/>
          <w:sz w:val="32"/>
          <w:szCs w:val="32"/>
          <w:lang w:val="fi-FI"/>
        </w:rPr>
        <w:t>nuded</w:t>
      </w:r>
      <w:r w:rsidR="00CE0CF6" w:rsidRPr="00DC14A2">
        <w:rPr>
          <w:rFonts w:eastAsia="MinionPro-It"/>
          <w:sz w:val="32"/>
          <w:szCs w:val="32"/>
        </w:rPr>
        <w:t>,</w:t>
      </w:r>
      <w:r w:rsidR="00CE0CF6" w:rsidRPr="00DC14A2">
        <w:rPr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p</w:t>
      </w:r>
      <w:r w:rsidR="00CE0CF6" w:rsidRPr="00DC14A2">
        <w:rPr>
          <w:rFonts w:eastAsia="MinionPro-It"/>
          <w:sz w:val="32"/>
          <w:szCs w:val="32"/>
        </w:rPr>
        <w:t>ä</w:t>
      </w:r>
      <w:r w:rsidR="00CE0CF6" w:rsidRPr="00DC14A2">
        <w:rPr>
          <w:rFonts w:eastAsia="MinionPro-It"/>
          <w:sz w:val="32"/>
          <w:szCs w:val="32"/>
          <w:lang w:val="fi-FI"/>
        </w:rPr>
        <w:t>stat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per</w:t>
      </w:r>
      <w:r w:rsidR="00CE0CF6" w:rsidRPr="00DC14A2">
        <w:rPr>
          <w:rFonts w:eastAsia="MinionPro-It"/>
          <w:sz w:val="32"/>
          <w:szCs w:val="32"/>
        </w:rPr>
        <w:t>ť</w:t>
      </w:r>
      <w:r w:rsidR="00CE0CF6" w:rsidRPr="00DC14A2">
        <w:rPr>
          <w:rFonts w:eastAsia="MinionPro-It"/>
          <w:sz w:val="32"/>
          <w:szCs w:val="32"/>
          <w:lang w:val="fi-FI"/>
        </w:rPr>
        <w:t>he</w:t>
      </w:r>
      <w:r w:rsidR="00CE0CF6" w:rsidRPr="00DC14A2">
        <w:rPr>
          <w:rFonts w:eastAsia="MinionPro-It"/>
          <w:sz w:val="32"/>
          <w:szCs w:val="32"/>
        </w:rPr>
        <w:t xml:space="preserve">, </w:t>
      </w:r>
      <w:r w:rsidR="00CE0CF6" w:rsidRPr="00DC14A2">
        <w:rPr>
          <w:rFonts w:eastAsia="MinionPro-It"/>
          <w:sz w:val="32"/>
          <w:szCs w:val="32"/>
          <w:lang w:val="fi-FI"/>
        </w:rPr>
        <w:t>av</w:t>
      </w:r>
      <w:r w:rsidR="00CE0CF6">
        <w:rPr>
          <w:rFonts w:eastAsia="MinionPro-It"/>
          <w:sz w:val="32"/>
          <w:szCs w:val="32"/>
          <w:lang w:val="fi-FI"/>
        </w:rPr>
        <w:t>aikat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vera</w:t>
      </w:r>
      <w:r w:rsidR="00CE0CF6">
        <w:rPr>
          <w:rFonts w:eastAsia="MinionPro-It"/>
          <w:sz w:val="32"/>
          <w:szCs w:val="32"/>
          <w:lang w:val="fi-FI"/>
        </w:rPr>
        <w:t>i</w:t>
      </w:r>
      <w:r w:rsidR="00CE0CF6" w:rsidRPr="00DC14A2">
        <w:rPr>
          <w:rFonts w:eastAsia="MinionPro-It"/>
          <w:sz w:val="32"/>
          <w:szCs w:val="32"/>
        </w:rPr>
        <w:t xml:space="preserve">; </w:t>
      </w:r>
      <w:r w:rsidR="00CE0CF6" w:rsidRPr="00DC14A2">
        <w:rPr>
          <w:rFonts w:eastAsia="MinionPro-It"/>
          <w:sz w:val="32"/>
          <w:szCs w:val="32"/>
          <w:lang w:val="fi-FI"/>
        </w:rPr>
        <w:t>et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p</w:t>
      </w:r>
      <w:r w:rsidR="00CE0CF6" w:rsidRPr="00DC14A2">
        <w:rPr>
          <w:rFonts w:eastAsia="MinionPro-It"/>
          <w:sz w:val="32"/>
          <w:szCs w:val="32"/>
        </w:rPr>
        <w:t>ä</w:t>
      </w:r>
      <w:r w:rsidR="00CE0CF6" w:rsidRPr="00DC14A2">
        <w:rPr>
          <w:rFonts w:eastAsia="MinionPro-It"/>
          <w:sz w:val="32"/>
          <w:szCs w:val="32"/>
          <w:lang w:val="fi-FI"/>
        </w:rPr>
        <w:t>stkoi</w:t>
      </w:r>
      <w:r w:rsidR="00CE0CF6" w:rsidRPr="00DC14A2">
        <w:rPr>
          <w:rFonts w:eastAsia="MinionPro-It"/>
          <w:sz w:val="32"/>
          <w:szCs w:val="32"/>
        </w:rPr>
        <w:t xml:space="preserve">, </w:t>
      </w:r>
      <w:r w:rsidR="00CE0CF6">
        <w:rPr>
          <w:rFonts w:eastAsia="MinionPro-It"/>
          <w:sz w:val="32"/>
          <w:szCs w:val="32"/>
          <w:lang w:val="fi-FI"/>
        </w:rPr>
        <w:t>a</w:t>
      </w:r>
      <w:r w:rsidR="00CE0CF6" w:rsidRPr="00DC14A2">
        <w:rPr>
          <w:rFonts w:eastAsia="MinionPro-It"/>
          <w:sz w:val="32"/>
          <w:szCs w:val="32"/>
          <w:lang w:val="fi-FI"/>
        </w:rPr>
        <w:t>lg</w:t>
      </w:r>
      <w:r w:rsidR="00CE0CF6">
        <w:rPr>
          <w:rFonts w:eastAsia="MinionPro-It"/>
          <w:sz w:val="32"/>
          <w:szCs w:val="32"/>
          <w:lang w:val="fi-FI"/>
        </w:rPr>
        <w:t>at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av</w:t>
      </w:r>
      <w:r w:rsidR="00CE0CF6">
        <w:rPr>
          <w:rFonts w:eastAsia="MinionPro-It"/>
          <w:sz w:val="32"/>
          <w:szCs w:val="32"/>
          <w:lang w:val="fi-FI"/>
        </w:rPr>
        <w:t>aikoi</w:t>
      </w:r>
      <w:r w:rsidR="00CE0CF6" w:rsidRPr="00DC14A2">
        <w:rPr>
          <w:rFonts w:eastAsia="MinionPro-It"/>
          <w:sz w:val="32"/>
          <w:szCs w:val="32"/>
        </w:rPr>
        <w:t xml:space="preserve">, </w:t>
      </w:r>
      <w:r w:rsidR="00CE0CF6" w:rsidRPr="00DC14A2">
        <w:rPr>
          <w:rFonts w:eastAsia="MinionPro-It"/>
          <w:sz w:val="32"/>
          <w:szCs w:val="32"/>
          <w:lang w:val="fi-FI"/>
        </w:rPr>
        <w:t>vergat</w:t>
      </w:r>
      <w:r w:rsidR="00CE0CF6" w:rsidRPr="00DC14A2">
        <w:rPr>
          <w:rFonts w:eastAsia="MinionPro-It"/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  <w:lang w:val="fi-FI"/>
        </w:rPr>
        <w:t>maga</w:t>
      </w:r>
      <w:r w:rsidR="00CE0CF6">
        <w:rPr>
          <w:rFonts w:eastAsia="MinionPro-It"/>
          <w:sz w:val="32"/>
          <w:szCs w:val="32"/>
          <w:lang w:val="fi-FI"/>
        </w:rPr>
        <w:t>damha</w:t>
      </w:r>
      <w:r w:rsidR="00CE0CF6" w:rsidRPr="00DC14A2">
        <w:rPr>
          <w:rFonts w:eastAsia="MinionPro-It"/>
          <w:sz w:val="32"/>
          <w:szCs w:val="32"/>
        </w:rPr>
        <w:t xml:space="preserve">. </w:t>
      </w:r>
      <w:r w:rsidR="00CE0CF6" w:rsidRPr="00DC14A2">
        <w:rPr>
          <w:rFonts w:eastAsia="MinionPro-BoldIt"/>
          <w:sz w:val="32"/>
          <w:szCs w:val="32"/>
        </w:rPr>
        <w:t>–</w:t>
      </w:r>
      <w:r w:rsidR="00CE0CF6" w:rsidRPr="00DC14A2">
        <w:rPr>
          <w:rFonts w:eastAsia="MinionPro-It"/>
          <w:sz w:val="32"/>
          <w:szCs w:val="32"/>
        </w:rPr>
        <w:t xml:space="preserve"> Мы пришли</w:t>
      </w:r>
      <w:r w:rsidR="00CE0CF6" w:rsidRPr="00DC14A2">
        <w:rPr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</w:rPr>
        <w:t>сватать, пустите в избу, откройте дверь;</w:t>
      </w:r>
      <w:r w:rsidR="00CE0CF6" w:rsidRPr="00DC14A2">
        <w:rPr>
          <w:sz w:val="32"/>
          <w:szCs w:val="32"/>
        </w:rPr>
        <w:t xml:space="preserve"> </w:t>
      </w:r>
      <w:r w:rsidR="00CE0CF6" w:rsidRPr="00DC14A2">
        <w:rPr>
          <w:rFonts w:eastAsia="MinionPro-It"/>
          <w:sz w:val="32"/>
          <w:szCs w:val="32"/>
        </w:rPr>
        <w:t>не пустите, не откроете, ложитесь спать. (</w:t>
      </w:r>
      <w:r w:rsidR="00CE0CF6">
        <w:rPr>
          <w:rFonts w:eastAsia="MinionPro-It"/>
          <w:sz w:val="32"/>
          <w:szCs w:val="32"/>
        </w:rPr>
        <w:t>Ответ сватов родителям невесты</w:t>
      </w:r>
      <w:r w:rsidR="00CE0CF6" w:rsidRPr="00DC14A2">
        <w:rPr>
          <w:rFonts w:eastAsia="MinionPro-It"/>
          <w:sz w:val="32"/>
          <w:szCs w:val="32"/>
        </w:rPr>
        <w:t>.)</w:t>
      </w:r>
    </w:p>
    <w:p w:rsidR="00313D30" w:rsidRPr="00313D30" w:rsidRDefault="00A84D32" w:rsidP="00313D30">
      <w:pPr>
        <w:ind w:firstLine="708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Особые формулы объявления</w:t>
      </w:r>
      <w:r w:rsidRPr="00DC14A2">
        <w:rPr>
          <w:rFonts w:eastAsia="MinionPro-It"/>
          <w:sz w:val="32"/>
          <w:szCs w:val="32"/>
        </w:rPr>
        <w:t xml:space="preserve"> о цели визита </w:t>
      </w:r>
      <w:r>
        <w:rPr>
          <w:rFonts w:eastAsia="MinionPro-It"/>
          <w:sz w:val="32"/>
          <w:szCs w:val="32"/>
        </w:rPr>
        <w:t xml:space="preserve">на вепсском или русском языке: </w:t>
      </w:r>
      <w:proofErr w:type="spellStart"/>
      <w:r w:rsidR="00313D30" w:rsidRPr="00313D30">
        <w:rPr>
          <w:rFonts w:eastAsia="MinionPro-It"/>
          <w:sz w:val="32"/>
          <w:szCs w:val="32"/>
        </w:rPr>
        <w:t>Mö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tulim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hüväd</w:t>
      </w:r>
      <w:proofErr w:type="spellEnd"/>
      <w:r w:rsidR="00313D30" w:rsidRPr="00313D30">
        <w:rPr>
          <w:sz w:val="32"/>
          <w:szCs w:val="32"/>
        </w:rPr>
        <w:t xml:space="preserve"> </w:t>
      </w:r>
      <w:r w:rsidR="00313D30" w:rsidRPr="00313D30">
        <w:rPr>
          <w:rFonts w:eastAsia="MinionPro-It"/>
          <w:sz w:val="32"/>
          <w:szCs w:val="32"/>
        </w:rPr>
        <w:t>a</w:t>
      </w:r>
      <w:r w:rsidR="00313D30" w:rsidRPr="00313D30">
        <w:rPr>
          <w:rFonts w:eastAsia="MinionPro-It"/>
          <w:sz w:val="32"/>
          <w:szCs w:val="32"/>
          <w:lang w:val="fi-FI"/>
        </w:rPr>
        <w:t>zja</w:t>
      </w:r>
      <w:r w:rsidR="00313D30" w:rsidRPr="00313D30">
        <w:rPr>
          <w:rFonts w:eastAsia="MinionPro-It"/>
          <w:sz w:val="32"/>
          <w:szCs w:val="32"/>
        </w:rPr>
        <w:t xml:space="preserve">d, </w:t>
      </w:r>
      <w:proofErr w:type="spellStart"/>
      <w:r w:rsidR="00313D30" w:rsidRPr="00313D30">
        <w:rPr>
          <w:rFonts w:eastAsia="MinionPro-It"/>
          <w:sz w:val="32"/>
          <w:szCs w:val="32"/>
        </w:rPr>
        <w:t>teil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om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tütär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Anna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Jegorovna</w:t>
      </w:r>
      <w:proofErr w:type="spellEnd"/>
      <w:r w:rsidR="00313D30" w:rsidRPr="00313D30">
        <w:rPr>
          <w:rFonts w:eastAsia="MinionPro-It"/>
          <w:sz w:val="32"/>
          <w:szCs w:val="32"/>
        </w:rPr>
        <w:t>,</w:t>
      </w:r>
      <w:r w:rsidR="00313D30" w:rsidRPr="00313D30">
        <w:rPr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meil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om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priha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Ku</w:t>
      </w:r>
      <w:proofErr w:type="spellEnd"/>
      <w:r w:rsidR="00313D30" w:rsidRPr="00313D30">
        <w:rPr>
          <w:rFonts w:eastAsia="MinionPro-It"/>
          <w:sz w:val="32"/>
          <w:szCs w:val="32"/>
          <w:lang w:val="fi-FI"/>
        </w:rPr>
        <w:t>z</w:t>
      </w:r>
      <w:r w:rsidR="00313D30" w:rsidRPr="00313D30">
        <w:rPr>
          <w:rFonts w:eastAsia="MinionPro-It"/>
          <w:sz w:val="32"/>
          <w:szCs w:val="32"/>
        </w:rPr>
        <w:t>’</w:t>
      </w:r>
      <w:proofErr w:type="spellStart"/>
      <w:r w:rsidR="00313D30" w:rsidRPr="00313D30">
        <w:rPr>
          <w:rFonts w:eastAsia="MinionPro-It"/>
          <w:sz w:val="32"/>
          <w:szCs w:val="32"/>
        </w:rPr>
        <w:t>ma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Andr</w:t>
      </w:r>
      <w:proofErr w:type="spellEnd"/>
      <w:r w:rsidR="00313D30" w:rsidRPr="00313D30">
        <w:rPr>
          <w:rFonts w:eastAsia="MinionPro-It"/>
          <w:sz w:val="32"/>
          <w:szCs w:val="32"/>
          <w:lang w:val="fi-FI"/>
        </w:rPr>
        <w:t>jev</w:t>
      </w:r>
      <w:proofErr w:type="spellStart"/>
      <w:r w:rsidR="00313D30" w:rsidRPr="00313D30">
        <w:rPr>
          <w:rFonts w:eastAsia="MinionPro-It"/>
          <w:sz w:val="32"/>
          <w:szCs w:val="32"/>
        </w:rPr>
        <w:t>ič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, </w:t>
      </w:r>
      <w:proofErr w:type="spellStart"/>
      <w:r w:rsidR="00313D30" w:rsidRPr="00313D30">
        <w:rPr>
          <w:rFonts w:eastAsia="MinionPro-It"/>
          <w:sz w:val="32"/>
          <w:szCs w:val="32"/>
        </w:rPr>
        <w:t>ei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-k </w:t>
      </w:r>
      <w:proofErr w:type="spellStart"/>
      <w:r w:rsidR="00313D30" w:rsidRPr="00313D30">
        <w:rPr>
          <w:rFonts w:eastAsia="MinionPro-It"/>
          <w:sz w:val="32"/>
          <w:szCs w:val="32"/>
        </w:rPr>
        <w:t>sa</w:t>
      </w:r>
      <w:proofErr w:type="spellEnd"/>
      <w:r w:rsidR="00313D30" w:rsidRPr="00313D30">
        <w:rPr>
          <w:sz w:val="32"/>
          <w:szCs w:val="32"/>
        </w:rPr>
        <w:t xml:space="preserve"> </w:t>
      </w:r>
      <w:r w:rsidR="00313D30" w:rsidRPr="00313D30">
        <w:rPr>
          <w:rFonts w:eastAsia="MinionPro-It"/>
          <w:sz w:val="32"/>
          <w:szCs w:val="32"/>
        </w:rPr>
        <w:t>h</w:t>
      </w:r>
      <w:r w:rsidR="00313D30" w:rsidRPr="00313D30">
        <w:rPr>
          <w:rFonts w:eastAsia="MinionPro-It"/>
          <w:sz w:val="32"/>
          <w:szCs w:val="32"/>
          <w:lang w:val="fi-FI"/>
        </w:rPr>
        <w:t>e</w:t>
      </w:r>
      <w:proofErr w:type="spellStart"/>
      <w:r w:rsidR="00313D30" w:rsidRPr="00313D30">
        <w:rPr>
          <w:rFonts w:eastAsia="MinionPro-It"/>
          <w:sz w:val="32"/>
          <w:szCs w:val="32"/>
        </w:rPr>
        <w:t>id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ühthe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ühteta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, </w:t>
      </w:r>
      <w:proofErr w:type="spellStart"/>
      <w:r w:rsidR="00313D30" w:rsidRPr="00313D30">
        <w:rPr>
          <w:rFonts w:eastAsia="MinionPro-It"/>
          <w:sz w:val="32"/>
          <w:szCs w:val="32"/>
        </w:rPr>
        <w:t>ei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-k </w:t>
      </w:r>
      <w:proofErr w:type="spellStart"/>
      <w:r w:rsidR="00313D30" w:rsidRPr="00313D30">
        <w:rPr>
          <w:rFonts w:eastAsia="MinionPro-It"/>
          <w:sz w:val="32"/>
          <w:szCs w:val="32"/>
        </w:rPr>
        <w:t>sa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rod</w:t>
      </w:r>
      <w:proofErr w:type="spellEnd"/>
      <w:r w:rsidR="00313D30" w:rsidRPr="00313D30">
        <w:rPr>
          <w:rFonts w:eastAsia="MinionPro-It"/>
          <w:sz w:val="32"/>
          <w:szCs w:val="32"/>
          <w:lang w:val="fi-FI"/>
        </w:rPr>
        <w:t>n</w:t>
      </w:r>
      <w:r w:rsidR="00313D30" w:rsidRPr="00313D30">
        <w:rPr>
          <w:rFonts w:eastAsia="MinionPro-It"/>
          <w:sz w:val="32"/>
          <w:szCs w:val="32"/>
        </w:rPr>
        <w:t>ʼ</w:t>
      </w:r>
      <w:r w:rsidR="00313D30" w:rsidRPr="00313D30">
        <w:rPr>
          <w:rFonts w:eastAsia="MinionPro-It"/>
          <w:sz w:val="32"/>
          <w:szCs w:val="32"/>
          <w:lang w:val="fi-FI"/>
        </w:rPr>
        <w:t>ad</w:t>
      </w:r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tehta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, </w:t>
      </w:r>
      <w:proofErr w:type="spellStart"/>
      <w:r w:rsidR="00313D30" w:rsidRPr="00313D30">
        <w:rPr>
          <w:rFonts w:eastAsia="MinionPro-It"/>
          <w:sz w:val="32"/>
          <w:szCs w:val="32"/>
        </w:rPr>
        <w:t>ei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-k </w:t>
      </w:r>
      <w:proofErr w:type="spellStart"/>
      <w:r w:rsidR="00313D30" w:rsidRPr="00313D30">
        <w:rPr>
          <w:rFonts w:eastAsia="MinionPro-It"/>
          <w:sz w:val="32"/>
          <w:szCs w:val="32"/>
        </w:rPr>
        <w:t>sa</w:t>
      </w:r>
      <w:proofErr w:type="spellEnd"/>
      <w:r w:rsidR="00313D30" w:rsidRPr="00313D30">
        <w:rPr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svad’bad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 </w:t>
      </w:r>
      <w:proofErr w:type="spellStart"/>
      <w:r w:rsidR="00313D30" w:rsidRPr="00313D30">
        <w:rPr>
          <w:rFonts w:eastAsia="MinionPro-It"/>
          <w:sz w:val="32"/>
          <w:szCs w:val="32"/>
        </w:rPr>
        <w:t>svad’b</w:t>
      </w:r>
      <w:proofErr w:type="spellEnd"/>
      <w:r w:rsidR="00313D30" w:rsidRPr="00313D30">
        <w:rPr>
          <w:rFonts w:eastAsia="MinionPro-It"/>
          <w:sz w:val="32"/>
          <w:szCs w:val="32"/>
          <w:lang w:val="fi-FI"/>
        </w:rPr>
        <w:t>o</w:t>
      </w:r>
      <w:proofErr w:type="spellStart"/>
      <w:r w:rsidR="00313D30" w:rsidRPr="00313D30">
        <w:rPr>
          <w:rFonts w:eastAsia="MinionPro-It"/>
          <w:sz w:val="32"/>
          <w:szCs w:val="32"/>
        </w:rPr>
        <w:t>ita</w:t>
      </w:r>
      <w:proofErr w:type="spellEnd"/>
      <w:r w:rsidR="00313D30" w:rsidRPr="00313D30">
        <w:rPr>
          <w:rFonts w:eastAsia="MinionPro-It"/>
          <w:sz w:val="32"/>
          <w:szCs w:val="32"/>
        </w:rPr>
        <w:t xml:space="preserve">. </w:t>
      </w:r>
      <w:r w:rsidR="00313D30" w:rsidRPr="00313D30">
        <w:rPr>
          <w:sz w:val="32"/>
          <w:szCs w:val="32"/>
        </w:rPr>
        <w:t>–</w:t>
      </w:r>
      <w:r w:rsidR="00313D30" w:rsidRPr="00313D30">
        <w:rPr>
          <w:rFonts w:eastAsia="MinionPro-It"/>
          <w:sz w:val="32"/>
          <w:szCs w:val="32"/>
        </w:rPr>
        <w:t xml:space="preserve"> Мы пришли с хорошим делом, у вас дочь </w:t>
      </w:r>
      <w:r w:rsidR="00313D30" w:rsidRPr="00313D30">
        <w:rPr>
          <w:sz w:val="32"/>
          <w:szCs w:val="32"/>
        </w:rPr>
        <w:t>–</w:t>
      </w:r>
      <w:r w:rsidR="00313D30" w:rsidRPr="00313D30">
        <w:rPr>
          <w:rFonts w:eastAsia="MinionPro-It"/>
          <w:sz w:val="32"/>
          <w:szCs w:val="32"/>
        </w:rPr>
        <w:t xml:space="preserve"> Анна Егоровна,</w:t>
      </w:r>
      <w:r w:rsidR="00313D30" w:rsidRPr="00313D30">
        <w:rPr>
          <w:sz w:val="32"/>
          <w:szCs w:val="32"/>
        </w:rPr>
        <w:t xml:space="preserve"> </w:t>
      </w:r>
      <w:r w:rsidR="00313D30" w:rsidRPr="00313D30">
        <w:rPr>
          <w:rFonts w:eastAsia="MinionPro-It"/>
          <w:sz w:val="32"/>
          <w:szCs w:val="32"/>
        </w:rPr>
        <w:t xml:space="preserve">у нас жених </w:t>
      </w:r>
      <w:r w:rsidR="00313D30" w:rsidRPr="00313D30">
        <w:rPr>
          <w:sz w:val="32"/>
          <w:szCs w:val="32"/>
        </w:rPr>
        <w:t>–</w:t>
      </w:r>
      <w:r w:rsidR="00313D30" w:rsidRPr="00313D30">
        <w:rPr>
          <w:rFonts w:eastAsia="MinionPro-It"/>
          <w:sz w:val="32"/>
          <w:szCs w:val="32"/>
        </w:rPr>
        <w:t xml:space="preserve"> Кузьма Андреевич, нельзя</w:t>
      </w:r>
      <w:r w:rsidR="00313D30" w:rsidRPr="00313D30">
        <w:rPr>
          <w:sz w:val="32"/>
          <w:szCs w:val="32"/>
        </w:rPr>
        <w:t xml:space="preserve"> </w:t>
      </w:r>
      <w:r w:rsidR="00313D30" w:rsidRPr="00313D30">
        <w:rPr>
          <w:rFonts w:eastAsia="MinionPro-It"/>
          <w:sz w:val="32"/>
          <w:szCs w:val="32"/>
        </w:rPr>
        <w:t>ли их вместе соединить, нельзя ли родню сделать, нельзя ли свадьбу справить?</w:t>
      </w:r>
    </w:p>
    <w:p w:rsidR="00A84D32" w:rsidRDefault="00A84D32" w:rsidP="00A84D32">
      <w:pPr>
        <w:ind w:firstLine="708"/>
        <w:jc w:val="both"/>
        <w:rPr>
          <w:sz w:val="32"/>
          <w:szCs w:val="32"/>
        </w:rPr>
      </w:pPr>
      <w:r>
        <w:rPr>
          <w:rFonts w:eastAsia="MinionPro-It"/>
          <w:sz w:val="32"/>
          <w:szCs w:val="32"/>
        </w:rPr>
        <w:lastRenderedPageBreak/>
        <w:t>Приглашение сватам</w:t>
      </w:r>
      <w:r w:rsidRPr="00DC14A2">
        <w:rPr>
          <w:rFonts w:eastAsia="MinionPro-It"/>
          <w:sz w:val="32"/>
          <w:szCs w:val="32"/>
        </w:rPr>
        <w:t xml:space="preserve"> пройти за воронец. </w:t>
      </w:r>
      <w:r>
        <w:rPr>
          <w:rFonts w:eastAsia="MinionPro-It"/>
          <w:sz w:val="32"/>
          <w:szCs w:val="32"/>
        </w:rPr>
        <w:t>Рассаживание сватов. Отказ от снятия верхней одежды для быстрого ухода в случае отказа.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</w:t>
      </w:r>
      <w:r w:rsidRPr="00DC14A2">
        <w:rPr>
          <w:sz w:val="32"/>
          <w:szCs w:val="32"/>
        </w:rPr>
        <w:t>риготовление кушаний в присутствии сватов и уго</w:t>
      </w:r>
      <w:r>
        <w:rPr>
          <w:sz w:val="32"/>
          <w:szCs w:val="32"/>
        </w:rPr>
        <w:t>щение: чай, пироги-</w:t>
      </w:r>
      <w:proofErr w:type="spellStart"/>
      <w:r>
        <w:rPr>
          <w:sz w:val="32"/>
          <w:szCs w:val="32"/>
        </w:rPr>
        <w:t>пряженники</w:t>
      </w:r>
      <w:proofErr w:type="spellEnd"/>
      <w:r w:rsidRPr="00DC14A2">
        <w:rPr>
          <w:sz w:val="32"/>
          <w:szCs w:val="32"/>
        </w:rPr>
        <w:t xml:space="preserve"> (</w:t>
      </w:r>
      <w:proofErr w:type="spellStart"/>
      <w:r w:rsidRPr="00DC14A2">
        <w:rPr>
          <w:rFonts w:eastAsia="MinionPro-It"/>
          <w:sz w:val="32"/>
          <w:szCs w:val="32"/>
        </w:rPr>
        <w:t>pirgad</w:t>
      </w:r>
      <w:proofErr w:type="spellEnd"/>
      <w:r>
        <w:rPr>
          <w:sz w:val="32"/>
          <w:szCs w:val="32"/>
        </w:rPr>
        <w:t xml:space="preserve">), рыба, мясо, </w:t>
      </w:r>
      <w:r w:rsidRPr="00DC14A2">
        <w:rPr>
          <w:sz w:val="32"/>
          <w:szCs w:val="32"/>
        </w:rPr>
        <w:t xml:space="preserve">вино. </w:t>
      </w:r>
      <w:r>
        <w:rPr>
          <w:sz w:val="32"/>
          <w:szCs w:val="32"/>
        </w:rPr>
        <w:t>«И</w:t>
      </w:r>
      <w:r w:rsidRPr="00DC14A2">
        <w:rPr>
          <w:sz w:val="32"/>
          <w:szCs w:val="32"/>
        </w:rPr>
        <w:t>счезновение</w:t>
      </w:r>
      <w:r>
        <w:rPr>
          <w:sz w:val="32"/>
          <w:szCs w:val="32"/>
        </w:rPr>
        <w:t xml:space="preserve">» девушки из избы для переодевания </w:t>
      </w:r>
      <w:r w:rsidRPr="00DC14A2">
        <w:rPr>
          <w:sz w:val="32"/>
          <w:szCs w:val="32"/>
        </w:rPr>
        <w:t xml:space="preserve">в красивые наряды. </w:t>
      </w:r>
      <w:r>
        <w:rPr>
          <w:sz w:val="32"/>
          <w:szCs w:val="32"/>
        </w:rPr>
        <w:t>Появление невесты</w:t>
      </w:r>
      <w:r w:rsidRPr="00DC14A2">
        <w:rPr>
          <w:sz w:val="32"/>
          <w:szCs w:val="32"/>
        </w:rPr>
        <w:t xml:space="preserve"> перед гостями </w:t>
      </w:r>
      <w:r>
        <w:rPr>
          <w:sz w:val="32"/>
          <w:szCs w:val="32"/>
        </w:rPr>
        <w:t>в сопровождении крестной матери</w:t>
      </w:r>
      <w:r w:rsidRPr="00DC14A2">
        <w:rPr>
          <w:sz w:val="32"/>
          <w:szCs w:val="32"/>
        </w:rPr>
        <w:t xml:space="preserve">: «Вот вам огонь-пташечка, вот вам красна-девица».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оклон </w:t>
      </w:r>
      <w:r>
        <w:rPr>
          <w:sz w:val="32"/>
          <w:szCs w:val="32"/>
        </w:rPr>
        <w:t>невесты, обнос</w:t>
      </w:r>
      <w:r w:rsidRPr="00DC14A2">
        <w:rPr>
          <w:sz w:val="32"/>
          <w:szCs w:val="32"/>
        </w:rPr>
        <w:t xml:space="preserve"> всех сватов чаем с калитками. 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DC14A2">
        <w:rPr>
          <w:sz w:val="32"/>
          <w:szCs w:val="32"/>
        </w:rPr>
        <w:t>азначением срока (</w:t>
      </w:r>
      <w:proofErr w:type="spellStart"/>
      <w:r w:rsidRPr="00DC14A2">
        <w:rPr>
          <w:rFonts w:eastAsia="MinionPro-It"/>
          <w:sz w:val="32"/>
          <w:szCs w:val="32"/>
        </w:rPr>
        <w:t>strok</w:t>
      </w:r>
      <w:proofErr w:type="spellEnd"/>
      <w:r w:rsidRPr="00DC14A2">
        <w:rPr>
          <w:rFonts w:eastAsia="MinionPro-It"/>
          <w:sz w:val="32"/>
          <w:szCs w:val="32"/>
        </w:rPr>
        <w:t>,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srok</w:t>
      </w:r>
      <w:proofErr w:type="spellEnd"/>
      <w:r w:rsidRPr="00DC14A2">
        <w:rPr>
          <w:sz w:val="32"/>
          <w:szCs w:val="32"/>
        </w:rPr>
        <w:t xml:space="preserve">) для обдумывания решения. </w:t>
      </w:r>
      <w:r>
        <w:rPr>
          <w:sz w:val="32"/>
          <w:szCs w:val="32"/>
        </w:rPr>
        <w:t xml:space="preserve">Незаметное засовывание поварешки </w:t>
      </w:r>
      <w:r w:rsidRPr="00DC14A2">
        <w:rPr>
          <w:sz w:val="32"/>
          <w:szCs w:val="32"/>
        </w:rPr>
        <w:t xml:space="preserve">в одежду жениха </w:t>
      </w:r>
      <w:r>
        <w:rPr>
          <w:sz w:val="32"/>
          <w:szCs w:val="32"/>
        </w:rPr>
        <w:t>в случае согласия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 xml:space="preserve">овет родственников невесты – </w:t>
      </w:r>
      <w:proofErr w:type="spellStart"/>
      <w:r w:rsidRPr="00DC14A2">
        <w:rPr>
          <w:rFonts w:eastAsia="MinionPro-It"/>
          <w:sz w:val="32"/>
          <w:szCs w:val="32"/>
        </w:rPr>
        <w:t>dum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‘дума’; посещение дома и хозяйства жениха; </w:t>
      </w:r>
      <w:proofErr w:type="spellStart"/>
      <w:r w:rsidRPr="00DC14A2">
        <w:rPr>
          <w:rFonts w:eastAsia="MinionPro-It"/>
          <w:sz w:val="32"/>
          <w:szCs w:val="32"/>
        </w:rPr>
        <w:t>räd</w:t>
      </w:r>
      <w:proofErr w:type="spellEnd"/>
      <w:r w:rsidRPr="00DC14A2">
        <w:rPr>
          <w:sz w:val="32"/>
          <w:szCs w:val="32"/>
        </w:rPr>
        <w:t xml:space="preserve"> ‘ряд’ – </w:t>
      </w:r>
      <w:proofErr w:type="spellStart"/>
      <w:r w:rsidRPr="00DC14A2">
        <w:rPr>
          <w:sz w:val="32"/>
          <w:szCs w:val="32"/>
        </w:rPr>
        <w:t>cовет</w:t>
      </w:r>
      <w:proofErr w:type="spellEnd"/>
      <w:r w:rsidRPr="00DC14A2">
        <w:rPr>
          <w:sz w:val="32"/>
          <w:szCs w:val="32"/>
        </w:rPr>
        <w:t xml:space="preserve"> жениховой и невестиной родни, на котором рядились о размере выкупа жениха за невесту (</w:t>
      </w:r>
      <w:proofErr w:type="spellStart"/>
      <w:r w:rsidRPr="00DC14A2">
        <w:rPr>
          <w:rFonts w:eastAsia="MinionPro-BoldIt"/>
          <w:sz w:val="32"/>
          <w:szCs w:val="32"/>
        </w:rPr>
        <w:t>veresine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sz w:val="32"/>
          <w:szCs w:val="32"/>
        </w:rPr>
        <w:t>velg</w:t>
      </w:r>
      <w:proofErr w:type="spellEnd"/>
      <w:r w:rsidRPr="00DC14A2">
        <w:rPr>
          <w:sz w:val="32"/>
          <w:szCs w:val="32"/>
        </w:rPr>
        <w:t xml:space="preserve">, </w:t>
      </w:r>
      <w:proofErr w:type="spellStart"/>
      <w:r w:rsidRPr="00DC14A2">
        <w:rPr>
          <w:rFonts w:eastAsia="MinionPro-BoldIt"/>
          <w:sz w:val="32"/>
          <w:szCs w:val="32"/>
        </w:rPr>
        <w:t>kazvatez</w:t>
      </w:r>
      <w:proofErr w:type="spellEnd"/>
      <w:r w:rsidRPr="00DC14A2">
        <w:rPr>
          <w:sz w:val="32"/>
          <w:szCs w:val="32"/>
        </w:rPr>
        <w:t>) и приданого невесты.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Обряды </w:t>
      </w:r>
      <w:r w:rsidRPr="00DC14A2">
        <w:rPr>
          <w:sz w:val="32"/>
          <w:szCs w:val="32"/>
        </w:rPr>
        <w:t xml:space="preserve"> богомолья</w:t>
      </w:r>
      <w:proofErr w:type="gram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sz w:val="32"/>
          <w:szCs w:val="32"/>
        </w:rPr>
        <w:t>risťťa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sz w:val="32"/>
          <w:szCs w:val="32"/>
        </w:rPr>
        <w:t>sil’m</w:t>
      </w:r>
      <w:r w:rsidR="008D47F8" w:rsidRPr="008D47F8">
        <w:rPr>
          <w:rFonts w:eastAsia="MinionPro-BoldIt"/>
          <w:sz w:val="32"/>
          <w:szCs w:val="32"/>
        </w:rPr>
        <w:t>ä</w:t>
      </w:r>
      <w:r w:rsidRPr="00DC14A2">
        <w:rPr>
          <w:rFonts w:eastAsia="MinionPro-BoldIt"/>
          <w:sz w:val="32"/>
          <w:szCs w:val="32"/>
        </w:rPr>
        <w:t>d</w:t>
      </w:r>
      <w:proofErr w:type="spellEnd"/>
      <w:r w:rsidRPr="00DC14A2">
        <w:rPr>
          <w:rFonts w:eastAsia="MinionPro-Bold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и рукобитья </w:t>
      </w:r>
      <w:proofErr w:type="spellStart"/>
      <w:r w:rsidRPr="00DC14A2">
        <w:rPr>
          <w:rFonts w:eastAsia="MinionPro-BoldIt"/>
          <w:sz w:val="32"/>
          <w:szCs w:val="32"/>
        </w:rPr>
        <w:t>käzi-iškend</w:t>
      </w:r>
      <w:proofErr w:type="spellEnd"/>
      <w:r>
        <w:rPr>
          <w:sz w:val="32"/>
          <w:szCs w:val="32"/>
        </w:rPr>
        <w:t xml:space="preserve"> в случае согласия на брак по окончании срока обдумывания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П</w:t>
      </w:r>
      <w:r w:rsidRPr="00DC14A2">
        <w:rPr>
          <w:sz w:val="32"/>
          <w:szCs w:val="32"/>
        </w:rPr>
        <w:t>ричитания невесты и ее помощницы-плакальщицы (</w:t>
      </w:r>
      <w:proofErr w:type="spellStart"/>
      <w:r w:rsidRPr="00DC14A2">
        <w:rPr>
          <w:rFonts w:eastAsia="MinionPro-It"/>
          <w:sz w:val="32"/>
          <w:szCs w:val="32"/>
        </w:rPr>
        <w:t>vodii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‘водящая’ или </w:t>
      </w:r>
      <w:proofErr w:type="spellStart"/>
      <w:r w:rsidRPr="00DC14A2">
        <w:rPr>
          <w:rFonts w:eastAsia="MinionPro-It"/>
          <w:sz w:val="32"/>
          <w:szCs w:val="32"/>
        </w:rPr>
        <w:t>uugal</w:t>
      </w:r>
      <w:proofErr w:type="spellEnd"/>
      <w:r w:rsidR="008D47F8">
        <w:rPr>
          <w:rFonts w:eastAsia="MinionPro-It"/>
          <w:sz w:val="32"/>
          <w:szCs w:val="32"/>
          <w:lang w:val="fi-FI"/>
        </w:rPr>
        <w:t>ine</w:t>
      </w:r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proofErr w:type="spellStart"/>
      <w:r>
        <w:rPr>
          <w:sz w:val="32"/>
          <w:szCs w:val="32"/>
        </w:rPr>
        <w:t>подоплешница</w:t>
      </w:r>
      <w:proofErr w:type="spellEnd"/>
      <w:r>
        <w:rPr>
          <w:sz w:val="32"/>
          <w:szCs w:val="32"/>
        </w:rPr>
        <w:t>’) после рукобитья. Назначение дня</w:t>
      </w:r>
      <w:r w:rsidRPr="00DC14A2">
        <w:rPr>
          <w:sz w:val="32"/>
          <w:szCs w:val="32"/>
        </w:rPr>
        <w:t xml:space="preserve"> свадьбы и </w:t>
      </w:r>
      <w:r>
        <w:rPr>
          <w:sz w:val="32"/>
          <w:szCs w:val="32"/>
        </w:rPr>
        <w:t>определение количества</w:t>
      </w:r>
      <w:r w:rsidRPr="00DC14A2">
        <w:rPr>
          <w:sz w:val="32"/>
          <w:szCs w:val="32"/>
        </w:rPr>
        <w:t xml:space="preserve"> участников. </w:t>
      </w:r>
      <w:r>
        <w:rPr>
          <w:sz w:val="32"/>
          <w:szCs w:val="32"/>
        </w:rPr>
        <w:t xml:space="preserve"> </w:t>
      </w:r>
    </w:p>
    <w:p w:rsidR="00A84D32" w:rsidRPr="00DC14A2" w:rsidRDefault="00A84D32" w:rsidP="00A84D3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Привязывание мутовки</w:t>
      </w:r>
      <w:r w:rsidRPr="00DC14A2">
        <w:rPr>
          <w:sz w:val="32"/>
          <w:szCs w:val="32"/>
        </w:rPr>
        <w:t xml:space="preserve"> к телеге или одежде жениха сзади </w:t>
      </w:r>
      <w:r>
        <w:rPr>
          <w:sz w:val="32"/>
          <w:szCs w:val="32"/>
        </w:rPr>
        <w:t xml:space="preserve">в случае отказа, соответствующие выражения в вепсском языке: </w:t>
      </w:r>
      <w:proofErr w:type="spellStart"/>
      <w:r>
        <w:rPr>
          <w:rFonts w:eastAsia="MinionPro-It"/>
          <w:sz w:val="32"/>
          <w:szCs w:val="32"/>
        </w:rPr>
        <w:t>härkin</w:t>
      </w:r>
      <w:proofErr w:type="spellEnd"/>
      <w:r>
        <w:rPr>
          <w:rFonts w:eastAsia="MinionPro-It"/>
          <w:sz w:val="32"/>
          <w:szCs w:val="32"/>
        </w:rPr>
        <w:t xml:space="preserve"> </w:t>
      </w:r>
      <w:proofErr w:type="spellStart"/>
      <w:r>
        <w:rPr>
          <w:rFonts w:eastAsia="MinionPro-It"/>
          <w:sz w:val="32"/>
          <w:szCs w:val="32"/>
        </w:rPr>
        <w:t>ved</w:t>
      </w:r>
      <w:r w:rsidR="00731469" w:rsidRPr="00731469">
        <w:rPr>
          <w:rFonts w:eastAsia="MinionPro-It"/>
          <w:sz w:val="32"/>
          <w:szCs w:val="32"/>
        </w:rPr>
        <w:t>ä</w:t>
      </w:r>
      <w:r>
        <w:rPr>
          <w:rFonts w:eastAsia="MinionPro-It"/>
          <w:sz w:val="32"/>
          <w:szCs w:val="32"/>
        </w:rPr>
        <w:t>da</w:t>
      </w:r>
      <w:proofErr w:type="spellEnd"/>
      <w:r>
        <w:rPr>
          <w:sz w:val="32"/>
          <w:szCs w:val="32"/>
        </w:rPr>
        <w:t xml:space="preserve"> – </w:t>
      </w:r>
      <w:r w:rsidRPr="00DC14A2">
        <w:rPr>
          <w:sz w:val="32"/>
          <w:szCs w:val="32"/>
        </w:rPr>
        <w:t xml:space="preserve">ехать с </w:t>
      </w:r>
      <w:r>
        <w:rPr>
          <w:sz w:val="32"/>
          <w:szCs w:val="32"/>
        </w:rPr>
        <w:t>отказом (букв. «везти мутовку»)</w:t>
      </w:r>
      <w:r w:rsidRPr="00DC14A2">
        <w:rPr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härkin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antta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C14A2">
        <w:rPr>
          <w:sz w:val="32"/>
          <w:szCs w:val="32"/>
        </w:rPr>
        <w:t>дать</w:t>
      </w:r>
      <w:r>
        <w:rPr>
          <w:sz w:val="32"/>
          <w:szCs w:val="32"/>
        </w:rPr>
        <w:t xml:space="preserve"> отказ (букв. «дать мутовку»). Дразнилка для несостоявшегося жениха: </w:t>
      </w:r>
      <w:proofErr w:type="spellStart"/>
      <w:r w:rsidRPr="00DC14A2">
        <w:rPr>
          <w:rFonts w:eastAsia="MinionPro-It"/>
          <w:sz w:val="32"/>
          <w:szCs w:val="32"/>
        </w:rPr>
        <w:t>Härkin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härkin</w:t>
      </w:r>
      <w:proofErr w:type="spellEnd"/>
      <w:r>
        <w:rPr>
          <w:rFonts w:eastAsia="MinionPro-It"/>
          <w:sz w:val="32"/>
          <w:szCs w:val="32"/>
        </w:rPr>
        <w:t>!</w:t>
      </w:r>
      <w:r>
        <w:rPr>
          <w:sz w:val="32"/>
          <w:szCs w:val="32"/>
        </w:rPr>
        <w:t xml:space="preserve"> (букв. «Мутовка, мутовка!»</w:t>
      </w:r>
      <w:r w:rsidRPr="00DC14A2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 Подкладывание осинового полена в сани жениха в случае отказа, соответствующие выражения в вепсском языке: </w:t>
      </w:r>
      <w:proofErr w:type="spellStart"/>
      <w:r w:rsidRPr="00DC14A2">
        <w:rPr>
          <w:rFonts w:eastAsia="MinionPro-It"/>
          <w:sz w:val="32"/>
          <w:szCs w:val="32"/>
        </w:rPr>
        <w:t>hougon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ved</w:t>
      </w:r>
      <w:proofErr w:type="spellEnd"/>
      <w:r w:rsidR="00731469" w:rsidRPr="00731469">
        <w:rPr>
          <w:rFonts w:eastAsia="MinionPro-It"/>
          <w:sz w:val="32"/>
          <w:szCs w:val="32"/>
        </w:rPr>
        <w:t>ä</w:t>
      </w:r>
      <w:bookmarkStart w:id="0" w:name="_GoBack"/>
      <w:bookmarkEnd w:id="0"/>
      <w:proofErr w:type="spellStart"/>
      <w:r w:rsidRPr="00DC14A2">
        <w:rPr>
          <w:rFonts w:eastAsia="MinionPro-It"/>
          <w:sz w:val="32"/>
          <w:szCs w:val="32"/>
        </w:rPr>
        <w:t>da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C14A2">
        <w:rPr>
          <w:sz w:val="32"/>
          <w:szCs w:val="32"/>
        </w:rPr>
        <w:t>везти</w:t>
      </w:r>
      <w:r>
        <w:rPr>
          <w:sz w:val="32"/>
          <w:szCs w:val="32"/>
        </w:rPr>
        <w:t xml:space="preserve"> полено. Предохранительные обряды, совершаемые девушкой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после ухода сватов в </w:t>
      </w:r>
      <w:r w:rsidR="00D74A8E">
        <w:rPr>
          <w:sz w:val="32"/>
          <w:szCs w:val="32"/>
        </w:rPr>
        <w:t>с</w:t>
      </w:r>
      <w:r>
        <w:rPr>
          <w:sz w:val="32"/>
          <w:szCs w:val="32"/>
        </w:rPr>
        <w:t>луч</w:t>
      </w:r>
      <w:r w:rsidR="00D74A8E">
        <w:rPr>
          <w:sz w:val="32"/>
          <w:szCs w:val="32"/>
        </w:rPr>
        <w:t>а</w:t>
      </w:r>
      <w:r>
        <w:rPr>
          <w:sz w:val="32"/>
          <w:szCs w:val="32"/>
        </w:rPr>
        <w:t>е отказа (бросание в красный угол избы трех круглых поленьев</w:t>
      </w:r>
      <w:r w:rsidRPr="00DC14A2">
        <w:rPr>
          <w:sz w:val="32"/>
          <w:szCs w:val="32"/>
        </w:rPr>
        <w:t>, чтобы «другим женихам не был путь заказан»</w:t>
      </w:r>
      <w:r>
        <w:rPr>
          <w:sz w:val="32"/>
          <w:szCs w:val="32"/>
        </w:rPr>
        <w:t xml:space="preserve"> и т.д.)</w:t>
      </w:r>
      <w:r w:rsidRPr="00DC14A2">
        <w:rPr>
          <w:sz w:val="32"/>
          <w:szCs w:val="32"/>
        </w:rPr>
        <w:t>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A84D3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 вепсского сватовства.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A84D32" w:rsidRPr="00DC14A2" w:rsidRDefault="00A84D32" w:rsidP="00A84D3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готовятся принять участие в инсценировке на тему вепсского сватовства, разучивают слова и т.д.</w:t>
      </w:r>
    </w:p>
    <w:p w:rsidR="00E319E4" w:rsidRPr="00CD60D2" w:rsidRDefault="00E319E4"/>
    <w:sectPr w:rsidR="00E319E4" w:rsidRPr="00CD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32"/>
    <w:rsid w:val="000923B2"/>
    <w:rsid w:val="00190971"/>
    <w:rsid w:val="002001B7"/>
    <w:rsid w:val="00252626"/>
    <w:rsid w:val="00313D30"/>
    <w:rsid w:val="0034738A"/>
    <w:rsid w:val="003A7464"/>
    <w:rsid w:val="004F3393"/>
    <w:rsid w:val="00681D1D"/>
    <w:rsid w:val="00731469"/>
    <w:rsid w:val="00732E86"/>
    <w:rsid w:val="00765169"/>
    <w:rsid w:val="007D63A2"/>
    <w:rsid w:val="0082180D"/>
    <w:rsid w:val="00840D56"/>
    <w:rsid w:val="00873F6F"/>
    <w:rsid w:val="008D47F8"/>
    <w:rsid w:val="00A35D89"/>
    <w:rsid w:val="00A46831"/>
    <w:rsid w:val="00A84D32"/>
    <w:rsid w:val="00B1294E"/>
    <w:rsid w:val="00B918F1"/>
    <w:rsid w:val="00C470D0"/>
    <w:rsid w:val="00CD60D2"/>
    <w:rsid w:val="00CE0CF6"/>
    <w:rsid w:val="00D74A8E"/>
    <w:rsid w:val="00E319E4"/>
    <w:rsid w:val="00EF3CA2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A1BA"/>
  <w15:chartTrackingRefBased/>
  <w15:docId w15:val="{CBC65CAB-3B76-4973-8BB2-75AA29A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2021-06-24T19:01:00Z</dcterms:created>
  <dcterms:modified xsi:type="dcterms:W3CDTF">2021-08-23T11:36:00Z</dcterms:modified>
</cp:coreProperties>
</file>