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19. </w:t>
      </w:r>
      <w:proofErr w:type="spellStart"/>
      <w:r w:rsidRPr="0078072D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Pozdraulʼaan</w:t>
      </w:r>
      <w:proofErr w:type="spellEnd"/>
      <w:r w:rsidRPr="0078072D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Pr="0078072D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Rodindpäivänke</w:t>
      </w:r>
      <w:proofErr w:type="spellEnd"/>
      <w:r w:rsidRPr="0078072D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! – Поздравляю с Днем рождения!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Обучающиеся принимают участие в обрядах, связанных с появлением на свет ребенка.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Получить представление об обрядах, связанных с рождением ребенка. Научиться использовать в речи на карельском языке адекватный ситуации речевой репертуар.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репертуар: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Pozdraul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ʼ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aan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Rodindp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nke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</w:t>
      </w:r>
      <w:r w:rsidRPr="0078072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Поздравляю с Днем рождения!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Omak teil lapsiid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?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 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У вас есть дети?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Meil ei ole lapsiid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 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У нас нет детей.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="000314C9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jik last teil om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?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 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Сколько у вас детей?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Meil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 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om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 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nel’l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’ 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last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. – У нас четверо детей.</w:t>
      </w:r>
    </w:p>
    <w:p w:rsidR="00486C3B" w:rsidRPr="0078072D" w:rsidRDefault="0034094B" w:rsidP="00340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bookmarkStart w:id="0" w:name="_GoBack"/>
      <w:r w:rsidRPr="0034094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Lap</w:t>
      </w:r>
      <w:r w:rsidRPr="0034094B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34094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34094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34094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suadah</w:t>
      </w:r>
      <w:r w:rsidRPr="0034094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34094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enzim</w:t>
      </w:r>
      <w:r w:rsidRPr="0034094B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34094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34094B">
        <w:rPr>
          <w:rFonts w:ascii="Times New Roman" w:eastAsia="TimesNewRomanPSMT" w:hAnsi="Times New Roman" w:cs="Times New Roman"/>
          <w:sz w:val="32"/>
          <w:szCs w:val="32"/>
          <w:lang w:eastAsia="ru-RU"/>
        </w:rPr>
        <w:t>ž</w:t>
      </w:r>
      <w:r w:rsidRPr="0034094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iks</w:t>
      </w:r>
      <w:r w:rsidRPr="0034094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34094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leikatah</w:t>
      </w:r>
      <w:r w:rsidRPr="0034094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34094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34094B">
        <w:rPr>
          <w:rFonts w:ascii="Times New Roman" w:eastAsia="TimesNewRomanPSMT" w:hAnsi="Times New Roman" w:cs="Times New Roman"/>
          <w:sz w:val="32"/>
          <w:szCs w:val="32"/>
          <w:lang w:eastAsia="ru-RU"/>
        </w:rPr>
        <w:t>’</w:t>
      </w:r>
      <w:r w:rsidRPr="0034094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aba</w:t>
      </w:r>
      <w:r w:rsidRPr="0034094B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34094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bookmarkEnd w:id="0"/>
      <w:r w:rsidR="00486C3B"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Когда ребенок рождается, сначала перерезают пуповину.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ab/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Hiirele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š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ittad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="003A6B82"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ele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kuldad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Мышке дерьмо, себе золото. (Говорят, когда молочный зуб ребенка бросают на печь, чтобы скорее вырос новый.)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Pezen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pelvastan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oigedan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hengen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mladen</w:t>
      </w:r>
      <w:r w:rsidR="003A6B82"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Ondriin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– Мою, спасаю 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преведную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душу, младенца Андрея.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Anda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lapsele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sarv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Дай ребенку рожок (с молоком)!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val="de-DE" w:eastAsia="ru-RU"/>
        </w:rPr>
        <w:t>Turu-turu-ru-ru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val="de-DE" w:eastAsia="ru-RU"/>
        </w:rPr>
        <w:t xml:space="preserve">! – 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Туру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de-DE" w:eastAsia="ru-RU"/>
        </w:rPr>
        <w:t>-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туру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de-DE" w:eastAsia="ru-RU"/>
        </w:rPr>
        <w:t>-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ру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val="de-DE" w:eastAsia="ru-RU"/>
        </w:rPr>
        <w:t>-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ру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val="de-DE" w:eastAsia="ru-RU"/>
        </w:rPr>
        <w:t xml:space="preserve">! 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(Произносят, когда берут ребенка на руки и играют с ним.)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Bai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-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bai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Баю-бай.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Рассказ преподавателя о традициях и обрядах, связанных с рождением ребенка, колыбельные песни на карельском языке и т.п.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монолога).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Hiirele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š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ittad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="003A6B82"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ele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kuldad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Мышке дерьмо, себе золото. (Говорят, когда молочный зуб ребенка бросают на печь, чтобы скорее вырос новый.)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486C3B" w:rsidRPr="0078072D" w:rsidRDefault="00486C3B" w:rsidP="00486C3B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Ä</w:t>
      </w:r>
      <w:r w:rsidR="003A6B82"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jik last teil om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?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 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 xml:space="preserve">– 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Meil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 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om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 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nel’l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’ 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last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. 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Сколько у вас детей?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У нас четверо детей.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ab/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2.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Omak teil lapsiid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?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 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Meil ei ole lapsiid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 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У вас есть дети?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У нас нет детей.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ab/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3.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ab/>
        <w:t xml:space="preserve">–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Pozdraul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ʼ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aan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Rodindp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nke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Spassibo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!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Поздравляю с Днем рождения!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Спасибо!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Дифтонги в словах по теме.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Воспросительное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предложение: Ä</w:t>
      </w:r>
      <w:r w:rsidR="003A6B82"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jik last teil om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?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 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Посессивная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конструкция: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Meil ei ole lapsiid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 Побудительное предложение: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Anda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lapsele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sarv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Словосочетания с числительными: 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nel’l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’ 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last</w:t>
      </w:r>
      <w:proofErr w:type="spellEnd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Партитив мн.ч.: 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lapsiid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116"/>
        <w:gridCol w:w="3153"/>
      </w:tblGrid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kohtuine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кохтуйне</w:t>
            </w:r>
            <w:proofErr w:type="spellEnd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беременная</w:t>
            </w:r>
          </w:p>
        </w:tc>
      </w:tr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sua</w:t>
            </w:r>
            <w:proofErr w:type="spellEnd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da</w:t>
            </w: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lap</w:t>
            </w: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š</w:t>
            </w:r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суада</w:t>
            </w:r>
            <w:proofErr w:type="spellEnd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лапш</w:t>
            </w:r>
            <w:proofErr w:type="spellEnd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родить ребенка (букв. «получить ребенка»)</w:t>
            </w:r>
          </w:p>
        </w:tc>
      </w:tr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lapš</w:t>
            </w:r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лапш</w:t>
            </w:r>
            <w:proofErr w:type="spellEnd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ребенок</w:t>
            </w:r>
          </w:p>
        </w:tc>
      </w:tr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vagahaine</w:t>
            </w:r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вагахайнэ</w:t>
            </w:r>
            <w:proofErr w:type="spellEnd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грудной ребенок, который еще не может двигаться самостоятельно и говорить</w:t>
            </w:r>
          </w:p>
        </w:tc>
      </w:tr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buab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буаб</w:t>
            </w:r>
            <w:proofErr w:type="spellEnd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повитуха</w:t>
            </w:r>
          </w:p>
        </w:tc>
      </w:tr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ozablʼuod</w:t>
            </w:r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оза-блюод</w:t>
            </w:r>
            <w:proofErr w:type="spellEnd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«блюдо счастья», подарки матери и новорожденному: пироги, курники, деньги на зубок</w:t>
            </w:r>
          </w:p>
        </w:tc>
      </w:tr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lastRenderedPageBreak/>
              <w:t>dengad hambahikš</w:t>
            </w:r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денгад</w:t>
            </w:r>
            <w:proofErr w:type="spellEnd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хамбахикш</w:t>
            </w:r>
            <w:proofErr w:type="spellEnd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деньги на зубок</w:t>
            </w:r>
          </w:p>
        </w:tc>
      </w:tr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rištiž</w:t>
            </w:r>
            <w:proofErr w:type="spellEnd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</w:t>
            </w:r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риштижа</w:t>
            </w:r>
            <w:proofErr w:type="spellEnd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крестный отец</w:t>
            </w:r>
          </w:p>
        </w:tc>
      </w:tr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rišt</w:t>
            </w:r>
            <w:proofErr w:type="spellEnd"/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emä</w:t>
            </w:r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[ришт-</w:t>
            </w:r>
            <w:proofErr w:type="spellStart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эмя</w:t>
            </w:r>
            <w:proofErr w:type="spellEnd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крестная мать</w:t>
            </w:r>
          </w:p>
        </w:tc>
      </w:tr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rištiäižed</w:t>
            </w:r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риштияйжэд</w:t>
            </w:r>
            <w:proofErr w:type="spellEnd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крестины</w:t>
            </w:r>
          </w:p>
        </w:tc>
      </w:tr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kätkyd, lyylim</w:t>
            </w:r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кяткюд</w:t>
            </w:r>
            <w:proofErr w:type="spellEnd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лююлим</w:t>
            </w:r>
            <w:proofErr w:type="spellEnd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колыбель</w:t>
            </w:r>
          </w:p>
        </w:tc>
      </w:tr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kabal</w:t>
            </w:r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[кабал]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пеленка</w:t>
            </w:r>
          </w:p>
        </w:tc>
      </w:tr>
      <w:tr w:rsidR="00486C3B" w:rsidRPr="0078072D" w:rsidTr="00CC0F85">
        <w:tc>
          <w:tcPr>
            <w:tcW w:w="3189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bobaižed</w:t>
            </w:r>
          </w:p>
        </w:tc>
        <w:tc>
          <w:tcPr>
            <w:tcW w:w="3190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бобайжэд</w:t>
            </w:r>
            <w:proofErr w:type="spellEnd"/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86C3B" w:rsidRPr="0078072D" w:rsidRDefault="00486C3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8072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игрушки</w:t>
            </w:r>
          </w:p>
        </w:tc>
      </w:tr>
    </w:tbl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486C3B" w:rsidRPr="0078072D" w:rsidRDefault="00486C3B" w:rsidP="00486C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различных норм поведения для беременной женщины. Запреты для беременной (</w:t>
      </w:r>
      <w:proofErr w:type="spellStart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kohtuine</w:t>
      </w:r>
      <w:proofErr w:type="spellEnd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): нельзя подстригать волосы (чтобы не укоротить будущую жизнь ребенка); нельзя смотреться в зеркало (иначе ребенок мог родиться некрасивым); нельзя надевать грязное белье (новорожденный мог стать неряхой); нельзя ходить на кладбище, смотреть на мертвого, видеть, как режут скот и т.д. Оберегание будущей матери от испуга, сглаза. Обереги: кусок старого невода, кушак мужа и др. Скрывание срока предстоящих родов от окружающих. </w:t>
      </w:r>
    </w:p>
    <w:p w:rsidR="00486C3B" w:rsidRPr="0078072D" w:rsidRDefault="00486C3B" w:rsidP="00486C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Роды в бане или хлеву, в овечьем закуте. Подготовка бани перед родами. Распускание волос роженице, отсутствие на одежде узлов и застежек. Повивальная бабка (</w:t>
      </w:r>
      <w:proofErr w:type="spellStart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buab</w:t>
      </w:r>
      <w:proofErr w:type="spellEnd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). Обряды,</w:t>
      </w:r>
      <w:r w:rsidRPr="0078072D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помогающие родам, заговоры и заклинания, обеспечивающие благополучие</w:t>
      </w:r>
      <w:r w:rsidRPr="0078072D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роженицы и новорожденного. Обереги для новорожденного (ртуть, первая шерсть ягненка, серебряная</w:t>
      </w:r>
      <w:r w:rsidRPr="0078072D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монета и т.п.). Обряд оберега</w:t>
      </w:r>
      <w:r w:rsidRPr="0078072D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 и ребенка при помощи «железа» (топор, коса, нож), «огня» (горящая</w:t>
      </w:r>
      <w:r w:rsidRPr="0078072D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лучина) и камня, обход с этими предметами лежащих матери и дитя два раза</w:t>
      </w:r>
      <w:r w:rsidRPr="0078072D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солнцу и один раз против солнца. </w:t>
      </w:r>
    </w:p>
    <w:p w:rsidR="00486C3B" w:rsidRPr="0078072D" w:rsidRDefault="00486C3B" w:rsidP="00486C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Первое купание ребенка в воде, в которую в качестве</w:t>
      </w:r>
      <w:r w:rsidRPr="0078072D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оберега клали серу, пепел, серебряные монеты, шляпки железных гвоздей,</w:t>
      </w:r>
      <w:r w:rsidRPr="0078072D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ячменные зерна, выливание воды под пол бани, чтобы никто не смог ее затоптать. Действия повитухи по приданию головке</w:t>
      </w:r>
      <w:r w:rsidRPr="0078072D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младенца правильной формы, массаж рук и ног. Процедура </w:t>
      </w:r>
      <w:proofErr w:type="spellStart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обмеряния</w:t>
      </w:r>
      <w:proofErr w:type="spellEnd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 New Roman" w:hAnsi="Times New Roman" w:cs="Times New Roman" w:hint="eastAsia"/>
          <w:sz w:val="32"/>
          <w:szCs w:val="32"/>
          <w:lang w:eastAsia="ru-RU"/>
        </w:rPr>
        <w:t>новорожденного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Первое пеленание новорожденного, завертывание мальчика в пеленку из отцовской рубахи, девочки – в </w:t>
      </w:r>
      <w:proofErr w:type="spellStart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станушку</w:t>
      </w:r>
      <w:proofErr w:type="spellEnd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материнской рубашки. Свивальник для мальчика из отцовского пояска, для девочки – из тесьмы, ленты или </w:t>
      </w:r>
      <w:proofErr w:type="spellStart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косоплетки</w:t>
      </w:r>
      <w:proofErr w:type="spellEnd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матери. Обереги в люльке ребенка: медвежий коготь или зуб, петушиное перо с капелькой ртути, камешек от пода печи, девочке – ножницы, мальчику – нож.</w:t>
      </w:r>
    </w:p>
    <w:p w:rsidR="00486C3B" w:rsidRPr="0078072D" w:rsidRDefault="00486C3B" w:rsidP="00486C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Занавешивание окна в избе как знак появления в доме 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новорожденного. Нахождение роженицы первые дни после родов в бане, переход в избу после особого омовения. Одаривание свекрови сарафаном или рубахой, свекра – рубахой. Строгие нормы поведения для роженицы в доме: спальное место в избе за занавеской на полу, питание из отдельной посуды, запрет полоскать белье в проточной воде и сушить свою одежду во дворе; запрет умываться дождевой водой, ходить после захода солнца за водой или дровами, стоять под стрехой крыши и т.д. Выход молодой матери со двора только с оберегом, избегание встреч с чужими людьми. Запрет посещать церковь до церковного очищения.</w:t>
      </w:r>
    </w:p>
    <w:p w:rsidR="00486C3B" w:rsidRPr="0078072D" w:rsidRDefault="00486C3B" w:rsidP="00486C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Родины, угощение для роженицы (каша и различные пироги и пирожки). Подарки для ребенка: ситец, старые простыни для пеленок, деньги «на зубок» (серебряная монета, которая служила оберегом ребенку до тех пор, пока у него не прорежется первый зуб). Крещение на дому или в церкви. Выбор имени для ребенка по святцам. Крестный отец (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ri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ž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крестная мать (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ri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7807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proofErr w:type="spellStart"/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emä</w:t>
      </w:r>
      <w:proofErr w:type="spellEnd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). Крестины (</w:t>
      </w:r>
      <w:proofErr w:type="spellStart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ristind</w:t>
      </w:r>
      <w:proofErr w:type="spellEnd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на которые приглашалась вся родня.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Зыбка для ребенка на березовом </w:t>
      </w:r>
      <w:proofErr w:type="spellStart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очепе</w:t>
      </w:r>
      <w:proofErr w:type="spellEnd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Подстилка в зыбке из соломенной или сенной перины, которую покрывали пеленкой. Обереги на дне зыбки (птичьи когти, косточки и перья, три белых камешка (кварц), якобы упавших из грозовых туч; в изголовье ножницы, иконка Спаса или Богородицы, кусочки обожженного камня и лоскуток кожи с вырезанной на нем пятиконечной звездой). Обведение вокруг зыбки горящим трутом, чтобы ребенок спокойно спал. Комель от веника, которым мать ребенка после родов три раза парилась в бане, как мощный оберег. Сверхъестественное существо «</w:t>
      </w:r>
      <w:proofErr w:type="spellStart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иткеттяя</w:t>
      </w:r>
      <w:proofErr w:type="spellEnd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», заставляющее ребенка плакать по ночам. Традиция класть в изголовье мальчику начатую вязку сети с выстроганной из лучины маленькой иглой, девочке – веретенце и прялку с куделью для «</w:t>
      </w:r>
      <w:proofErr w:type="spellStart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>иткеттяя</w:t>
      </w:r>
      <w:proofErr w:type="spellEnd"/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(существо </w:t>
      </w:r>
      <w:r w:rsidRPr="007807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возьмется за работу и оставит ребенка и покое.). Запрет качать пустую зыбку (ребенок будет плакать). Запрет оставлять зыбку пустой (чтобы зло не заняло ее или не подменило дитя). Обычай класть в зыбку веник, которым мели пол, или сапог матери в тот момент, когда из зыбки вынимали ребенка. Запрет оставлять ребенка-</w:t>
      </w:r>
      <w:proofErr w:type="spellStart"/>
      <w:r w:rsidRPr="007807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люлечника</w:t>
      </w:r>
      <w:proofErr w:type="spellEnd"/>
      <w:r w:rsidRPr="007807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 в избе одного.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07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Завешивание зыбки пологом.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7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Лечение детских болезней.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Запрет одевать детей нарядно из-за возможного сглаза, намеренное придание детям неряшливого вида (выходя с ребенком </w:t>
      </w:r>
      <w:r w:rsidRPr="007807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из дома, ему пачкали сажей лоб и т.п.). Запрет стричь ногти ребенку каким-либо стальным инструментом, чтобы не укоротить век (матери обычно лишь обкусывали их). Поверье, что ребенок быстрее заговорит, если ему не стричь волосы (детей долго не стригли – иногда до трех лет).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Отсутствие физических наказаний для детей до семи лет (считалось, что ум ребенка только с семи лет «</w:t>
      </w:r>
      <w:r w:rsidRPr="0078072D">
        <w:rPr>
          <w:rFonts w:ascii="Times New Roman" w:eastAsia="Times New Roman" w:hAnsi="Times New Roman" w:cs="Times New Roman" w:hint="eastAsia"/>
          <w:sz w:val="32"/>
          <w:szCs w:val="32"/>
          <w:lang w:eastAsia="ru-RU"/>
        </w:rPr>
        <w:t>развязывается</w:t>
      </w:r>
      <w:r w:rsidRPr="00780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»). Начало обучения детей грамоте и работам с семи лет.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Инсценировать обряды, связанные с одариванием матери и новорожденного, появлением у ребенка первого зуба, потерей ребенком первого молочного зуба, первыми шагами ребенка, избавлением ребенка от сглаза и т.п.</w:t>
      </w:r>
    </w:p>
    <w:p w:rsidR="00486C3B" w:rsidRPr="0078072D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486C3B" w:rsidRPr="00245D40" w:rsidRDefault="00486C3B" w:rsidP="0048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8072D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готовятся принять участие в инсценировке обрядов, связанных с различными периодами в жизни ребенка, разучивают слова и т.д. Обучающиеся рисуют открытку для поздравления с Днем рождения, в оформлении которой присутствуют элементы рассмотренных обрядов.</w:t>
      </w:r>
    </w:p>
    <w:p w:rsidR="00E57973" w:rsidRDefault="00E57973"/>
    <w:sectPr w:rsidR="00E57973" w:rsidSect="0016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3B"/>
    <w:rsid w:val="000314C9"/>
    <w:rsid w:val="00165A08"/>
    <w:rsid w:val="0034094B"/>
    <w:rsid w:val="003A6B82"/>
    <w:rsid w:val="00486C3B"/>
    <w:rsid w:val="0078072D"/>
    <w:rsid w:val="009509A6"/>
    <w:rsid w:val="00CD4FB0"/>
    <w:rsid w:val="00E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4E10"/>
  <w15:docId w15:val="{84F94137-63E5-4703-9E3F-C6D7CF9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86C3B"/>
    <w:rPr>
      <w:sz w:val="16"/>
      <w:szCs w:val="16"/>
    </w:rPr>
  </w:style>
  <w:style w:type="paragraph" w:styleId="a4">
    <w:name w:val="annotation text"/>
    <w:basedOn w:val="a"/>
    <w:link w:val="a5"/>
    <w:rsid w:val="00486C3B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486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2021-07-06T09:38:00Z</dcterms:created>
  <dcterms:modified xsi:type="dcterms:W3CDTF">2021-10-23T12:55:00Z</dcterms:modified>
</cp:coreProperties>
</file>