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</w:pPr>
      <w:r w:rsidRPr="005D1076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 xml:space="preserve">10. Ole tervehen, rištikanz! – </w:t>
      </w:r>
      <w:r w:rsidRPr="005D1076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Будь</w:t>
      </w:r>
      <w:r w:rsidRPr="005D1076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здоров</w:t>
      </w:r>
      <w:r w:rsidRPr="005D1076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!</w:t>
      </w:r>
    </w:p>
    <w:p w:rsidR="006C3724" w:rsidRPr="005D1076" w:rsidRDefault="006C3724" w:rsidP="006C3724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</w:pP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встречают человека, который по незнанию нарушил запреты, регулирующие поведение людей в лесу, на воде, в бане, и заболел. Знахарь помогает «вылечить» больного.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Получить представление о традиционных способах лечения различных заболеваний у карелов. Научиться использовать в речи на карельском языке адекватный ситуации речевой репертуар.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Mida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mida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</w:t>
      </w:r>
      <w:r w:rsidR="00042F3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Как живешь?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Mit</w:t>
      </w:r>
      <w:r w:rsidR="00B656A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š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inun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tervehyz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on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7F5737"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nygy</w:t>
      </w:r>
      <w:r w:rsidR="00B656A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Как ты себя чувствуешь?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Tervehen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Здоров ли ты?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Terveh. E</w:t>
      </w:r>
      <w:r w:rsidR="00285A2F"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n ole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terveh. – 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Здоров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</w:t>
      </w:r>
      <w:r w:rsidR="00285A2F"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Я н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е здоров.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BB7134"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olen</w:t>
      </w:r>
      <w:r w:rsidR="00BB7134"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BB7134"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voimatoi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Я болен.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</w:t>
      </w:r>
      <w:r w:rsidR="007F5737"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nul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on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tuules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tulnu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.  – У меня болезнь от ветра.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Millai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hengen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kibi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У меня болит сердце.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="007F5737"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="00B656A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llai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hammast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kibi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У него болит зуб.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Va</w:t>
      </w:r>
      <w:r w:rsidR="007F5737"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č</w:t>
      </w:r>
      <w:bookmarkStart w:id="0" w:name="_GoBack"/>
      <w:bookmarkEnd w:id="0"/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kibi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Живот болит.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kibi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Голова болит.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Рассказ преподавателя о народной медицине на русском языке с использованием карельских слов.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монолога). 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Заговор от болезни на карельском языке.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6C3724" w:rsidRPr="005D1076" w:rsidRDefault="006C3724" w:rsidP="006C3724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1.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Tervehen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Terveh. / </w:t>
      </w:r>
      <w:r w:rsidR="00BB7134"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 ole terveh.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</w:pPr>
      <w:r w:rsidRPr="005D1076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– </w:t>
      </w:r>
      <w:r w:rsidRPr="005D107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Здоров</w:t>
      </w:r>
      <w:r w:rsidRPr="005D1076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ли</w:t>
      </w:r>
      <w:r w:rsidRPr="005D1076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ты</w:t>
      </w:r>
      <w:r w:rsidRPr="005D1076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>?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Здоров. / Не здоров.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2.</w:t>
      </w:r>
    </w:p>
    <w:p w:rsidR="006C3724" w:rsidRPr="00B656AD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B656A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Mit</w:t>
      </w:r>
      <w:r w:rsidR="00B656A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</w:t>
      </w:r>
      <w:r w:rsidRPr="00B656A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š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inun</w:t>
      </w:r>
      <w:r w:rsidRPr="00B656A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tervehyz</w:t>
      </w:r>
      <w:r w:rsidRPr="00B656A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on</w:t>
      </w:r>
      <w:r w:rsidRPr="00B656A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nyg</w:t>
      </w:r>
      <w:r w:rsidR="00B656A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</w:t>
      </w:r>
      <w:r w:rsidRPr="00B656A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? 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Mina en voi. Piäd kibištäy.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Как ты себя чувствуешь?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Я болен. Голова болит. 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lastRenderedPageBreak/>
        <w:t xml:space="preserve">Письмо. 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 на карельском языке.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Сочетания согласных в словах на карельском языке: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spravida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и др.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предложение: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="007F5737"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="007F5737"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nel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hammast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kibi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Вопросительное предложение: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Mite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š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inun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tervehyz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on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nygy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Вопросительные местоимения и слова: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Mite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Спряжение глаголов утвердительные формы 3 лица ед.ч.: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kibi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Склонение существительных, партитив ед.ч.: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hammast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va</w:t>
      </w:r>
      <w:r w:rsidR="007F5737"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č</w:t>
      </w:r>
      <w:r w:rsidRPr="005D107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6C3724" w:rsidRPr="005D1076" w:rsidRDefault="00DD2DB5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Диалектная л</w:t>
      </w:r>
      <w:r w:rsidR="006C3724" w:rsidRPr="005D107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126"/>
        <w:gridCol w:w="3106"/>
      </w:tblGrid>
      <w:tr w:rsidR="006C3724" w:rsidRPr="005D1076" w:rsidTr="005401C4">
        <w:tc>
          <w:tcPr>
            <w:tcW w:w="3113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voimat</w:t>
            </w:r>
            <w:r w:rsidR="00DD2DB5" w:rsidRPr="005D1076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oi</w:t>
            </w:r>
          </w:p>
        </w:tc>
        <w:tc>
          <w:tcPr>
            <w:tcW w:w="312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воймат</w:t>
            </w:r>
            <w:r w:rsidR="00DD2DB5"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ой</w:t>
            </w:r>
            <w:proofErr w:type="spellEnd"/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936717" w:rsidRPr="005D1076" w:rsidRDefault="00936717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бол</w:t>
            </w:r>
            <w:r w:rsidR="00DD2DB5"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ьной</w:t>
            </w:r>
          </w:p>
        </w:tc>
      </w:tr>
      <w:tr w:rsidR="006C3724" w:rsidRPr="005D1076" w:rsidTr="005401C4">
        <w:tc>
          <w:tcPr>
            <w:tcW w:w="3113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muahine</w:t>
            </w:r>
            <w:proofErr w:type="spellEnd"/>
          </w:p>
        </w:tc>
        <w:tc>
          <w:tcPr>
            <w:tcW w:w="312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муахинэ</w:t>
            </w:r>
            <w:proofErr w:type="spellEnd"/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936717" w:rsidRPr="005D1076" w:rsidRDefault="00936717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земляная</w:t>
            </w:r>
          </w:p>
        </w:tc>
      </w:tr>
      <w:tr w:rsidR="006C3724" w:rsidRPr="005D1076" w:rsidTr="005401C4">
        <w:tc>
          <w:tcPr>
            <w:tcW w:w="3113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žaba</w:t>
            </w:r>
            <w:proofErr w:type="spellEnd"/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žab</w:t>
            </w:r>
            <w:proofErr w:type="spellEnd"/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[жаба, жаб]</w:t>
            </w:r>
          </w:p>
          <w:p w:rsidR="00936717" w:rsidRPr="005D1076" w:rsidRDefault="00936717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болезнь от жабы</w:t>
            </w:r>
          </w:p>
        </w:tc>
      </w:tr>
      <w:tr w:rsidR="006C3724" w:rsidRPr="005D1076" w:rsidTr="005401C4">
        <w:tc>
          <w:tcPr>
            <w:tcW w:w="3113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piän</w:t>
            </w:r>
            <w:proofErr w:type="spellEnd"/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</w:t>
            </w:r>
            <w:proofErr w:type="spellStart"/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ibištuz</w:t>
            </w:r>
            <w:proofErr w:type="spellEnd"/>
          </w:p>
        </w:tc>
        <w:tc>
          <w:tcPr>
            <w:tcW w:w="312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пиян</w:t>
            </w:r>
            <w:proofErr w:type="spellEnd"/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кибиштуз</w:t>
            </w:r>
            <w:proofErr w:type="spellEnd"/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936717" w:rsidRPr="005D1076" w:rsidRDefault="00936717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головная боль</w:t>
            </w:r>
          </w:p>
        </w:tc>
      </w:tr>
      <w:tr w:rsidR="006C3724" w:rsidRPr="005D1076" w:rsidTr="005401C4">
        <w:tc>
          <w:tcPr>
            <w:tcW w:w="3113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kibu</w:t>
            </w:r>
          </w:p>
        </w:tc>
        <w:tc>
          <w:tcPr>
            <w:tcW w:w="312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кибу</w:t>
            </w:r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936717" w:rsidRPr="005D1076" w:rsidRDefault="00936717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боль</w:t>
            </w:r>
          </w:p>
        </w:tc>
      </w:tr>
      <w:tr w:rsidR="006C3724" w:rsidRPr="005D1076" w:rsidTr="005401C4">
        <w:tc>
          <w:tcPr>
            <w:tcW w:w="3113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ki</w:t>
            </w:r>
            <w:r w:rsidR="00C4026F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b</w:t>
            </w:r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uita</w:t>
            </w:r>
          </w:p>
        </w:tc>
        <w:tc>
          <w:tcPr>
            <w:tcW w:w="312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</w:t>
            </w:r>
            <w:r w:rsidR="00C402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уйта</w:t>
            </w:r>
            <w:proofErr w:type="spellEnd"/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936717" w:rsidRPr="005D1076" w:rsidRDefault="00936717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болеть</w:t>
            </w:r>
          </w:p>
        </w:tc>
      </w:tr>
      <w:tr w:rsidR="006C3724" w:rsidRPr="005D1076" w:rsidTr="005401C4">
        <w:tc>
          <w:tcPr>
            <w:tcW w:w="3113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terveh</w:t>
            </w:r>
          </w:p>
        </w:tc>
        <w:tc>
          <w:tcPr>
            <w:tcW w:w="312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тэрвех</w:t>
            </w:r>
            <w:proofErr w:type="spellEnd"/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936717" w:rsidRPr="005D1076" w:rsidRDefault="00936717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здоровый</w:t>
            </w:r>
          </w:p>
        </w:tc>
      </w:tr>
      <w:tr w:rsidR="006C3724" w:rsidRPr="005D1076" w:rsidTr="005401C4">
        <w:tc>
          <w:tcPr>
            <w:tcW w:w="3113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spravida</w:t>
            </w:r>
          </w:p>
        </w:tc>
        <w:tc>
          <w:tcPr>
            <w:tcW w:w="312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справида</w:t>
            </w:r>
            <w:proofErr w:type="spellEnd"/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936717" w:rsidRPr="005D1076" w:rsidRDefault="00936717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лечить</w:t>
            </w:r>
          </w:p>
        </w:tc>
      </w:tr>
      <w:tr w:rsidR="006C3724" w:rsidRPr="005D1076" w:rsidTr="005401C4">
        <w:tc>
          <w:tcPr>
            <w:tcW w:w="3113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me</w:t>
            </w:r>
            <w:r w:rsidR="00DC1418" w:rsidRPr="005D107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č</w:t>
            </w: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ännenä</w:t>
            </w:r>
          </w:p>
        </w:tc>
        <w:tc>
          <w:tcPr>
            <w:tcW w:w="312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мечян-неня</w:t>
            </w:r>
            <w:proofErr w:type="spellEnd"/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0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«лесной нос», болезнь, насланная лесными духами</w:t>
            </w:r>
          </w:p>
        </w:tc>
      </w:tr>
      <w:tr w:rsidR="006C3724" w:rsidRPr="005D1076" w:rsidTr="005401C4">
        <w:tc>
          <w:tcPr>
            <w:tcW w:w="3113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puheged</w:t>
            </w:r>
          </w:p>
        </w:tc>
        <w:tc>
          <w:tcPr>
            <w:tcW w:w="312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пухегед</w:t>
            </w:r>
            <w:proofErr w:type="spellEnd"/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234E3" w:rsidRPr="005D1076" w:rsidRDefault="006234E3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shd w:val="clear" w:color="auto" w:fill="auto"/>
          </w:tcPr>
          <w:p w:rsidR="006C3724" w:rsidRPr="005D1076" w:rsidRDefault="006C3724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5D107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заговоры</w:t>
            </w:r>
          </w:p>
        </w:tc>
      </w:tr>
    </w:tbl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Культура и традиции.</w:t>
      </w:r>
    </w:p>
    <w:p w:rsidR="006C3724" w:rsidRPr="005D1076" w:rsidRDefault="006C3724" w:rsidP="006C37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Знахари и колдуны как основные хранители медицинского наследия (прежде всего, магии) у карелов. Разнообразные способы и приемы «изгнания» недуга из тела человека: «выбрасывание» болезни (волос, ногтей, веника после «рубки» радикулита и т. д. в воду, огонь, на дорогу); «закапывание» болезни (в землю/подполье </w:t>
      </w:r>
      <w:r w:rsidRPr="005D107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нитки с завязанными на ней узлами по количеству бородавок) и т.д. Произнесение лечебного заговора совместно с магическими действиями. Профилактические обычаи и обряды. Предметы-обереги: предметы неживой природы (камни, металлы, вода, огонь), растительного и животного происхождения (веник, лен, хлеб, зерна, мех, зубы, когти), орудия труда и элементы быта (коса, топор, нож, ножницы), атрибуты христианского культа (иконы, кресты, ладан). </w:t>
      </w:r>
    </w:p>
    <w:p w:rsidR="006C3724" w:rsidRPr="005D1076" w:rsidRDefault="006C3724" w:rsidP="006C37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Гадание на решете как способ определения происхождения болезни. Две основные группы заболеваний: заболевания религиозно-мифологического происхождения и заболевания естественного происхождения. </w:t>
      </w:r>
    </w:p>
    <w:p w:rsidR="00DC1418" w:rsidRPr="005D1076" w:rsidRDefault="006C3724" w:rsidP="00DC14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Заболевания религиозно-мифологического происхождения. Болезни от природных стихий и объектов (водяной нос, лесной нос и др.) как результат нарушения запретов и правил поведения вблизи природных объектов или небрежное отношение к ним, лечение недугов через задабривание духов-хозяев, смывание или очерчивание болезни, чтение заговоров. Болезни, связанные с неблагоприятными погодными условиями. Болезни от построек или олицетворяющих их духов (банная чесотка, </w:t>
      </w:r>
      <w:proofErr w:type="spellStart"/>
      <w:r w:rsidRPr="005D1076">
        <w:rPr>
          <w:rFonts w:ascii="Times New Roman" w:eastAsia="Times New Roman" w:hAnsi="Times New Roman" w:cs="Times New Roman"/>
          <w:sz w:val="32"/>
          <w:szCs w:val="32"/>
          <w:lang w:eastAsia="ru-RU"/>
        </w:rPr>
        <w:t>хлевная</w:t>
      </w:r>
      <w:proofErr w:type="spellEnd"/>
      <w:r w:rsidRPr="005D10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экзема и т.д.). Болезни от соприкосновения с миром мертвых. Болезни от несоблюдения правил и норм, регламентирующих поведение человека в быту. Болезни от птиц, животных и насекомых. Болезни от Бога (паралич, слепота, перекашивание рта). Болезни от людей или насланные людьми заболевания (паралич, проклятие, сглаз, порча, призор). Болезни от думы. Икота. </w:t>
      </w:r>
    </w:p>
    <w:p w:rsidR="006C3724" w:rsidRPr="005D1076" w:rsidRDefault="006C3724" w:rsidP="00DC14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Заболевания естественного происхождения. Болезни от плохого питания (боль в животе, вздутие живота, запор, изжога, колики и др.). Болезни от охлаждения, простуды. Болезни «от грязи». Болезни, вызванные поднятием тяжестей, перенапряжением (боль в спине, радикулит и др.). Заразные или вирусные заболевания (грипп, желтуха, нагноение глаз и др.). Немеханические повреждения кожи (бородавки, нарывы, прыщи, сыпь и др.). Механические повреждения (вывих, гематома, кровотечение, ушиб и др.). Болезни, возникающие от усталости, переутомления. Болезни от испуга. Врожденные болезни. Болезни, возникающие в результате воспаления. </w:t>
      </w:r>
      <w:r w:rsidR="00DC1418" w:rsidRPr="005D10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Болезни, передающиеся от покойника – </w:t>
      </w:r>
      <w:proofErr w:type="spellStart"/>
      <w:r w:rsidR="00DC1418" w:rsidRPr="005D1076">
        <w:rPr>
          <w:rFonts w:ascii="Times New Roman" w:eastAsia="Times New Roman" w:hAnsi="Times New Roman" w:cs="Times New Roman"/>
          <w:sz w:val="32"/>
          <w:szCs w:val="32"/>
          <w:lang w:eastAsia="ru-RU"/>
        </w:rPr>
        <w:t>kuolijan</w:t>
      </w:r>
      <w:proofErr w:type="spellEnd"/>
      <w:r w:rsidR="00DC1418" w:rsidRPr="005D10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DC1418" w:rsidRPr="005D1076">
        <w:rPr>
          <w:rFonts w:ascii="Times New Roman" w:eastAsia="Times New Roman" w:hAnsi="Times New Roman" w:cs="Times New Roman"/>
          <w:sz w:val="32"/>
          <w:szCs w:val="32"/>
          <w:lang w:eastAsia="ru-RU"/>
        </w:rPr>
        <w:t>n’ena</w:t>
      </w:r>
      <w:proofErr w:type="spellEnd"/>
      <w:r w:rsidR="00DC1418" w:rsidRPr="005D10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(досл. ‘нос покойника’).</w:t>
      </w:r>
    </w:p>
    <w:p w:rsidR="006C3724" w:rsidRPr="005D1076" w:rsidRDefault="006C3724" w:rsidP="006C37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Способы лечения различных заболеваний. Фитотерапия, виды лекарственных растений. Применение деревьев в медицинской </w:t>
      </w:r>
      <w:r w:rsidRPr="005D107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практике (береза, ель, сосна, ива, ольха, рябина, черемуха, сирень). Использование средств животного происхождения в лечебной практике (жир млекопитающих, птиц и рыб, употребление в лечебных целях молока, сметаны, сливок, масла). Физиотерапевтические способы в карельской народной медицине (прогревание, парение, массаж и обливание), проведение соответствующих процедур в бане. Мануальная терапия, массаж для лечения механических повреждений (вывихов, растяжений, ушибов), а также грыжи, выпадения пупа и радикулита. Простейшие приемы оперативного вмешательства (кровопускание в бане).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Использовать рабочую тетрадь «Карелы-людики», а также Интернет-сайт поддержки курса. Инсценировать процесс излечения от какой-либо болезни при помощи заговора. </w:t>
      </w:r>
    </w:p>
    <w:p w:rsidR="006C3724" w:rsidRPr="005D1076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6C3724" w:rsidRPr="00245D40" w:rsidRDefault="006C3724" w:rsidP="006C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5D1076">
        <w:rPr>
          <w:rFonts w:ascii="Times New Roman" w:eastAsia="TimesNewRomanPSMT" w:hAnsi="Times New Roman" w:cs="Times New Roman"/>
          <w:sz w:val="32"/>
          <w:szCs w:val="32"/>
          <w:lang w:eastAsia="ru-RU"/>
        </w:rPr>
        <w:t>Составить краткий карельский «лечебник» с перечислением заболеваний, причин их появления и способов лечения.</w:t>
      </w:r>
    </w:p>
    <w:p w:rsidR="001D40CA" w:rsidRDefault="001D40CA"/>
    <w:sectPr w:rsidR="001D40CA" w:rsidSect="00C3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24"/>
    <w:rsid w:val="00042F33"/>
    <w:rsid w:val="001D40CA"/>
    <w:rsid w:val="00285A2F"/>
    <w:rsid w:val="005401C4"/>
    <w:rsid w:val="005D1076"/>
    <w:rsid w:val="006234E3"/>
    <w:rsid w:val="006C3724"/>
    <w:rsid w:val="007F5737"/>
    <w:rsid w:val="00825EB5"/>
    <w:rsid w:val="00936717"/>
    <w:rsid w:val="00B656AD"/>
    <w:rsid w:val="00BB7134"/>
    <w:rsid w:val="00C36BD3"/>
    <w:rsid w:val="00C4026F"/>
    <w:rsid w:val="00DC1418"/>
    <w:rsid w:val="00D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062A"/>
  <w15:docId w15:val="{6CBFC878-0BCF-4114-838C-F09BCFDC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C3724"/>
    <w:rPr>
      <w:sz w:val="16"/>
      <w:szCs w:val="16"/>
    </w:rPr>
  </w:style>
  <w:style w:type="paragraph" w:styleId="a4">
    <w:name w:val="annotation text"/>
    <w:basedOn w:val="a"/>
    <w:link w:val="a5"/>
    <w:rsid w:val="006C3724"/>
    <w:pPr>
      <w:widowControl w:val="0"/>
      <w:spacing w:before="160" w:after="0" w:line="30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6C3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3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2021-07-06T09:33:00Z</dcterms:created>
  <dcterms:modified xsi:type="dcterms:W3CDTF">2021-10-23T10:47:00Z</dcterms:modified>
</cp:coreProperties>
</file>